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0C" w:rsidRDefault="004B0E0F">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2021年</w:t>
      </w:r>
      <w:r w:rsidR="00B543C1">
        <w:rPr>
          <w:rFonts w:ascii="微软雅黑" w:eastAsia="微软雅黑" w:hAnsi="微软雅黑" w:cs="微软雅黑" w:hint="eastAsia"/>
          <w:b/>
          <w:bCs/>
          <w:sz w:val="36"/>
          <w:szCs w:val="36"/>
        </w:rPr>
        <w:t>三</w:t>
      </w:r>
      <w:r>
        <w:rPr>
          <w:rFonts w:ascii="微软雅黑" w:eastAsia="微软雅黑" w:hAnsi="微软雅黑" w:cs="微软雅黑" w:hint="eastAsia"/>
          <w:b/>
          <w:bCs/>
          <w:sz w:val="36"/>
          <w:szCs w:val="36"/>
        </w:rPr>
        <w:t>季度安全生产履职情况报告</w:t>
      </w:r>
    </w:p>
    <w:p w:rsidR="0062320C" w:rsidRDefault="0062320C">
      <w:pPr>
        <w:rPr>
          <w:rFonts w:ascii="仿宋" w:eastAsia="仿宋" w:hAnsi="仿宋" w:cs="仿宋"/>
          <w:sz w:val="30"/>
          <w:szCs w:val="30"/>
        </w:rPr>
      </w:pPr>
    </w:p>
    <w:p w:rsidR="0062320C" w:rsidRDefault="004B0E0F">
      <w:pPr>
        <w:rPr>
          <w:rFonts w:ascii="仿宋" w:eastAsia="仿宋" w:hAnsi="仿宋" w:cs="仿宋"/>
          <w:sz w:val="30"/>
          <w:szCs w:val="30"/>
        </w:rPr>
      </w:pPr>
      <w:r>
        <w:rPr>
          <w:rFonts w:ascii="仿宋" w:eastAsia="仿宋" w:hAnsi="仿宋" w:cs="仿宋" w:hint="eastAsia"/>
          <w:sz w:val="30"/>
          <w:szCs w:val="30"/>
        </w:rPr>
        <w:t>赤峰市应急管理局：</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根据《赤峰市应急管理局关于化工（危险化学品）企业建立实施主要负责人安全承诺、定期报告履职及企业安全风险管控的函》（赤应急函〔2021〕5</w:t>
      </w:r>
      <w:r w:rsidR="00EB5945">
        <w:rPr>
          <w:rFonts w:ascii="仿宋" w:eastAsia="仿宋" w:hAnsi="仿宋" w:cs="仿宋" w:hint="eastAsia"/>
          <w:sz w:val="30"/>
          <w:szCs w:val="30"/>
        </w:rPr>
        <w:t>号）的要求，作为赤峰博元科技有限公司</w:t>
      </w:r>
      <w:r>
        <w:rPr>
          <w:rFonts w:ascii="仿宋" w:eastAsia="仿宋" w:hAnsi="仿宋" w:cs="仿宋" w:hint="eastAsia"/>
          <w:sz w:val="30"/>
          <w:szCs w:val="30"/>
        </w:rPr>
        <w:t>总经理，现围绕</w:t>
      </w:r>
      <w:r w:rsidR="00EB5945">
        <w:rPr>
          <w:rFonts w:ascii="仿宋" w:eastAsia="仿宋" w:hAnsi="仿宋" w:cs="仿宋" w:hint="eastAsia"/>
          <w:sz w:val="30"/>
          <w:szCs w:val="30"/>
        </w:rPr>
        <w:t>《中华人民共和国安全生产法》</w:t>
      </w:r>
      <w:r w:rsidR="00631E29">
        <w:rPr>
          <w:rFonts w:ascii="仿宋" w:eastAsia="仿宋" w:hAnsi="仿宋" w:cs="仿宋" w:hint="eastAsia"/>
          <w:sz w:val="30"/>
          <w:szCs w:val="30"/>
        </w:rPr>
        <w:t>（2021年）</w:t>
      </w:r>
      <w:r>
        <w:rPr>
          <w:rFonts w:ascii="仿宋" w:eastAsia="仿宋" w:hAnsi="仿宋" w:cs="仿宋" w:hint="eastAsia"/>
          <w:sz w:val="30"/>
          <w:szCs w:val="30"/>
        </w:rPr>
        <w:t>第</w:t>
      </w:r>
      <w:r w:rsidR="00B543C1">
        <w:rPr>
          <w:rFonts w:ascii="仿宋" w:eastAsia="仿宋" w:hAnsi="仿宋" w:cs="仿宋" w:hint="eastAsia"/>
          <w:sz w:val="30"/>
          <w:szCs w:val="30"/>
        </w:rPr>
        <w:t>二十一</w:t>
      </w:r>
      <w:r>
        <w:rPr>
          <w:rFonts w:ascii="仿宋" w:eastAsia="仿宋" w:hAnsi="仿宋" w:cs="仿宋" w:hint="eastAsia"/>
          <w:sz w:val="30"/>
          <w:szCs w:val="30"/>
        </w:rPr>
        <w:t>条主要负责人安全生产职责的规定，将2021年</w:t>
      </w:r>
      <w:r w:rsidR="00B543C1">
        <w:rPr>
          <w:rFonts w:ascii="仿宋" w:eastAsia="仿宋" w:hAnsi="仿宋" w:cs="仿宋" w:hint="eastAsia"/>
          <w:sz w:val="30"/>
          <w:szCs w:val="30"/>
        </w:rPr>
        <w:t>三</w:t>
      </w:r>
      <w:r>
        <w:rPr>
          <w:rFonts w:ascii="仿宋" w:eastAsia="仿宋" w:hAnsi="仿宋" w:cs="仿宋" w:hint="eastAsia"/>
          <w:sz w:val="30"/>
          <w:szCs w:val="30"/>
        </w:rPr>
        <w:t>季度安全生产履职情况汇报如下：</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一、</w:t>
      </w:r>
      <w:r w:rsidR="00B543C1" w:rsidRPr="00B543C1">
        <w:rPr>
          <w:rFonts w:ascii="仿宋" w:eastAsia="仿宋" w:hAnsi="仿宋" w:cs="仿宋" w:hint="eastAsia"/>
          <w:b/>
          <w:bCs/>
          <w:sz w:val="30"/>
          <w:szCs w:val="30"/>
        </w:rPr>
        <w:t>建立健全并落实</w:t>
      </w:r>
      <w:r w:rsidR="0015677F">
        <w:rPr>
          <w:rFonts w:ascii="仿宋" w:eastAsia="仿宋" w:hAnsi="仿宋" w:cs="仿宋" w:hint="eastAsia"/>
          <w:b/>
          <w:bCs/>
          <w:sz w:val="30"/>
          <w:szCs w:val="30"/>
        </w:rPr>
        <w:t>公司</w:t>
      </w:r>
      <w:r w:rsidR="00B543C1" w:rsidRPr="00B543C1">
        <w:rPr>
          <w:rFonts w:ascii="仿宋" w:eastAsia="仿宋" w:hAnsi="仿宋" w:cs="仿宋" w:hint="eastAsia"/>
          <w:b/>
          <w:bCs/>
          <w:sz w:val="30"/>
          <w:szCs w:val="30"/>
        </w:rPr>
        <w:t>全员安全生产责任制，加强安全生产标准化建设；</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w:t>
      </w:r>
      <w:r w:rsidR="00D2752C">
        <w:rPr>
          <w:rFonts w:ascii="仿宋" w:eastAsia="仿宋" w:hAnsi="仿宋" w:cs="仿宋" w:hint="eastAsia"/>
          <w:sz w:val="30"/>
          <w:szCs w:val="30"/>
        </w:rPr>
        <w:t>组织</w:t>
      </w:r>
      <w:r>
        <w:rPr>
          <w:rFonts w:ascii="仿宋" w:eastAsia="仿宋" w:hAnsi="仿宋" w:cs="仿宋" w:hint="eastAsia"/>
          <w:sz w:val="30"/>
          <w:szCs w:val="30"/>
        </w:rPr>
        <w:t>召开202</w:t>
      </w:r>
      <w:r w:rsidR="00D2752C">
        <w:rPr>
          <w:rFonts w:ascii="仿宋" w:eastAsia="仿宋" w:hAnsi="仿宋" w:cs="仿宋" w:hint="eastAsia"/>
          <w:sz w:val="30"/>
          <w:szCs w:val="30"/>
        </w:rPr>
        <w:t>1</w:t>
      </w:r>
      <w:r>
        <w:rPr>
          <w:rFonts w:ascii="仿宋" w:eastAsia="仿宋" w:hAnsi="仿宋" w:cs="仿宋" w:hint="eastAsia"/>
          <w:sz w:val="30"/>
          <w:szCs w:val="30"/>
        </w:rPr>
        <w:t>年</w:t>
      </w:r>
      <w:r w:rsidR="00B543C1">
        <w:rPr>
          <w:rFonts w:ascii="仿宋" w:eastAsia="仿宋" w:hAnsi="仿宋" w:cs="仿宋" w:hint="eastAsia"/>
          <w:sz w:val="30"/>
          <w:szCs w:val="30"/>
        </w:rPr>
        <w:t>三</w:t>
      </w:r>
      <w:r w:rsidR="00D2752C">
        <w:rPr>
          <w:rFonts w:ascii="仿宋" w:eastAsia="仿宋" w:hAnsi="仿宋" w:cs="仿宋" w:hint="eastAsia"/>
          <w:sz w:val="30"/>
          <w:szCs w:val="30"/>
        </w:rPr>
        <w:t>季</w:t>
      </w:r>
      <w:r>
        <w:rPr>
          <w:rFonts w:ascii="仿宋" w:eastAsia="仿宋" w:hAnsi="仿宋" w:cs="仿宋" w:hint="eastAsia"/>
          <w:sz w:val="30"/>
          <w:szCs w:val="30"/>
        </w:rPr>
        <w:t>度</w:t>
      </w:r>
      <w:r w:rsidR="00D2752C">
        <w:rPr>
          <w:rFonts w:ascii="仿宋" w:eastAsia="仿宋" w:hAnsi="仿宋" w:cs="仿宋" w:hint="eastAsia"/>
          <w:sz w:val="30"/>
          <w:szCs w:val="30"/>
        </w:rPr>
        <w:t>安全生产委员会例会</w:t>
      </w:r>
      <w:r>
        <w:rPr>
          <w:rFonts w:ascii="仿宋" w:eastAsia="仿宋" w:hAnsi="仿宋" w:cs="仿宋" w:hint="eastAsia"/>
          <w:sz w:val="30"/>
          <w:szCs w:val="30"/>
        </w:rPr>
        <w:t>，对202</w:t>
      </w:r>
      <w:r w:rsidR="00D2752C">
        <w:rPr>
          <w:rFonts w:ascii="仿宋" w:eastAsia="仿宋" w:hAnsi="仿宋" w:cs="仿宋" w:hint="eastAsia"/>
          <w:sz w:val="30"/>
          <w:szCs w:val="30"/>
        </w:rPr>
        <w:t>1</w:t>
      </w:r>
      <w:r>
        <w:rPr>
          <w:rFonts w:ascii="仿宋" w:eastAsia="仿宋" w:hAnsi="仿宋" w:cs="仿宋" w:hint="eastAsia"/>
          <w:sz w:val="30"/>
          <w:szCs w:val="30"/>
        </w:rPr>
        <w:t>年</w:t>
      </w:r>
      <w:r w:rsidR="00B543C1">
        <w:rPr>
          <w:rFonts w:ascii="仿宋" w:eastAsia="仿宋" w:hAnsi="仿宋" w:cs="仿宋" w:hint="eastAsia"/>
          <w:sz w:val="30"/>
          <w:szCs w:val="30"/>
        </w:rPr>
        <w:t>三</w:t>
      </w:r>
      <w:r w:rsidR="00D2752C">
        <w:rPr>
          <w:rFonts w:ascii="仿宋" w:eastAsia="仿宋" w:hAnsi="仿宋" w:cs="仿宋" w:hint="eastAsia"/>
          <w:sz w:val="30"/>
          <w:szCs w:val="30"/>
        </w:rPr>
        <w:t>季度工作进行总结和对</w:t>
      </w:r>
      <w:r w:rsidR="00B543C1">
        <w:rPr>
          <w:rFonts w:ascii="仿宋" w:eastAsia="仿宋" w:hAnsi="仿宋" w:cs="仿宋" w:hint="eastAsia"/>
          <w:sz w:val="30"/>
          <w:szCs w:val="30"/>
        </w:rPr>
        <w:t>四</w:t>
      </w:r>
      <w:r w:rsidR="00D2752C">
        <w:rPr>
          <w:rFonts w:ascii="仿宋" w:eastAsia="仿宋" w:hAnsi="仿宋" w:cs="仿宋" w:hint="eastAsia"/>
          <w:sz w:val="30"/>
          <w:szCs w:val="30"/>
        </w:rPr>
        <w:t>季度工作</w:t>
      </w:r>
      <w:r>
        <w:rPr>
          <w:rFonts w:ascii="仿宋" w:eastAsia="仿宋" w:hAnsi="仿宋" w:cs="仿宋" w:hint="eastAsia"/>
          <w:sz w:val="30"/>
          <w:szCs w:val="30"/>
        </w:rPr>
        <w:t>进行了部署安排；</w:t>
      </w:r>
    </w:p>
    <w:p w:rsidR="00B543C1" w:rsidRDefault="00B543C1">
      <w:pPr>
        <w:ind w:firstLineChars="200" w:firstLine="600"/>
        <w:rPr>
          <w:rFonts w:ascii="仿宋" w:eastAsia="仿宋" w:hAnsi="仿宋" w:cs="仿宋"/>
          <w:sz w:val="30"/>
          <w:szCs w:val="30"/>
        </w:rPr>
      </w:pPr>
      <w:r>
        <w:rPr>
          <w:rFonts w:ascii="仿宋" w:eastAsia="仿宋" w:hAnsi="仿宋" w:cs="仿宋" w:hint="eastAsia"/>
          <w:sz w:val="30"/>
          <w:szCs w:val="30"/>
        </w:rPr>
        <w:t>2、依据新《中华人民共和国安全生产法》对《</w:t>
      </w:r>
      <w:r w:rsidRPr="00B543C1">
        <w:rPr>
          <w:rFonts w:ascii="仿宋" w:eastAsia="仿宋" w:hAnsi="仿宋" w:cs="仿宋" w:hint="eastAsia"/>
          <w:sz w:val="30"/>
          <w:szCs w:val="30"/>
        </w:rPr>
        <w:t>总经理（法人代表）安全生产责任制</w:t>
      </w:r>
      <w:r>
        <w:rPr>
          <w:rFonts w:ascii="仿宋" w:eastAsia="仿宋" w:hAnsi="仿宋" w:cs="仿宋" w:hint="eastAsia"/>
          <w:sz w:val="30"/>
          <w:szCs w:val="30"/>
        </w:rPr>
        <w:t>》、《</w:t>
      </w:r>
      <w:r w:rsidRPr="00B543C1">
        <w:rPr>
          <w:rFonts w:ascii="仿宋" w:eastAsia="仿宋" w:hAnsi="仿宋" w:cs="仿宋" w:hint="eastAsia"/>
          <w:sz w:val="30"/>
          <w:szCs w:val="30"/>
        </w:rPr>
        <w:t>生产副总经理安全生产责任制</w:t>
      </w:r>
      <w:r>
        <w:rPr>
          <w:rFonts w:ascii="仿宋" w:eastAsia="仿宋" w:hAnsi="仿宋" w:cs="仿宋" w:hint="eastAsia"/>
          <w:sz w:val="30"/>
          <w:szCs w:val="30"/>
        </w:rPr>
        <w:t>》、《</w:t>
      </w:r>
      <w:r w:rsidRPr="00B543C1">
        <w:rPr>
          <w:rFonts w:ascii="仿宋" w:eastAsia="仿宋" w:hAnsi="仿宋" w:cs="仿宋" w:hint="eastAsia"/>
          <w:sz w:val="30"/>
          <w:szCs w:val="30"/>
        </w:rPr>
        <w:t>总工程师安全生产责任制</w:t>
      </w:r>
      <w:r>
        <w:rPr>
          <w:rFonts w:ascii="仿宋" w:eastAsia="仿宋" w:hAnsi="仿宋" w:cs="仿宋" w:hint="eastAsia"/>
          <w:sz w:val="30"/>
          <w:szCs w:val="30"/>
        </w:rPr>
        <w:t>》等岗位责任制进行完善；重新梳理岗位安全责任制是否达到全员；</w:t>
      </w:r>
      <w:r w:rsidR="00331A56">
        <w:rPr>
          <w:rFonts w:ascii="仿宋" w:eastAsia="仿宋" w:hAnsi="仿宋" w:cs="仿宋" w:hint="eastAsia"/>
          <w:sz w:val="30"/>
          <w:szCs w:val="30"/>
        </w:rPr>
        <w:t>持续加强公司标准化建设。</w:t>
      </w:r>
    </w:p>
    <w:p w:rsidR="0062320C" w:rsidRDefault="00331A56">
      <w:pPr>
        <w:ind w:firstLineChars="200" w:firstLine="600"/>
        <w:rPr>
          <w:rFonts w:ascii="仿宋" w:eastAsia="仿宋" w:hAnsi="仿宋" w:cs="仿宋"/>
          <w:sz w:val="30"/>
          <w:szCs w:val="30"/>
        </w:rPr>
      </w:pPr>
      <w:r>
        <w:rPr>
          <w:rFonts w:ascii="仿宋" w:eastAsia="仿宋" w:hAnsi="仿宋" w:cs="仿宋" w:hint="eastAsia"/>
          <w:sz w:val="30"/>
          <w:szCs w:val="30"/>
        </w:rPr>
        <w:t>3</w:t>
      </w:r>
      <w:r w:rsidR="00F15B24">
        <w:rPr>
          <w:rFonts w:ascii="仿宋" w:eastAsia="仿宋" w:hAnsi="仿宋" w:cs="仿宋" w:hint="eastAsia"/>
          <w:sz w:val="30"/>
          <w:szCs w:val="30"/>
        </w:rPr>
        <w:t>、</w:t>
      </w:r>
      <w:r w:rsidR="0002522C">
        <w:rPr>
          <w:rFonts w:ascii="仿宋" w:eastAsia="仿宋" w:hAnsi="仿宋" w:cs="仿宋" w:hint="eastAsia"/>
          <w:sz w:val="30"/>
          <w:szCs w:val="30"/>
        </w:rPr>
        <w:t>定期对</w:t>
      </w:r>
      <w:r w:rsidR="00F15B24">
        <w:rPr>
          <w:rFonts w:ascii="仿宋" w:eastAsia="仿宋" w:hAnsi="仿宋" w:cs="仿宋" w:hint="eastAsia"/>
          <w:sz w:val="30"/>
          <w:szCs w:val="30"/>
        </w:rPr>
        <w:t>公司</w:t>
      </w:r>
      <w:r w:rsidR="004B0E0F">
        <w:rPr>
          <w:rFonts w:ascii="仿宋" w:eastAsia="仿宋" w:hAnsi="仿宋" w:cs="仿宋" w:hint="eastAsia"/>
          <w:sz w:val="30"/>
          <w:szCs w:val="30"/>
        </w:rPr>
        <w:t>副总</w:t>
      </w:r>
      <w:r w:rsidR="00F15B24">
        <w:rPr>
          <w:rFonts w:ascii="仿宋" w:eastAsia="仿宋" w:hAnsi="仿宋" w:cs="仿宋" w:hint="eastAsia"/>
          <w:sz w:val="30"/>
          <w:szCs w:val="30"/>
        </w:rPr>
        <w:t>经理、总工程师</w:t>
      </w:r>
      <w:r w:rsidR="004B0E0F">
        <w:rPr>
          <w:rFonts w:ascii="仿宋" w:eastAsia="仿宋" w:hAnsi="仿宋" w:cs="仿宋" w:hint="eastAsia"/>
          <w:sz w:val="30"/>
          <w:szCs w:val="30"/>
        </w:rPr>
        <w:t>、部门负责人</w:t>
      </w:r>
      <w:r w:rsidR="0002522C">
        <w:rPr>
          <w:rFonts w:ascii="仿宋" w:eastAsia="仿宋" w:hAnsi="仿宋" w:cs="仿宋" w:hint="eastAsia"/>
          <w:sz w:val="30"/>
          <w:szCs w:val="30"/>
        </w:rPr>
        <w:t>责任制履职情况进行监督检查。</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二、</w:t>
      </w:r>
      <w:r w:rsidR="00331A56" w:rsidRPr="00331A56">
        <w:rPr>
          <w:rFonts w:ascii="仿宋" w:eastAsia="仿宋" w:hAnsi="仿宋" w:cs="仿宋" w:hint="eastAsia"/>
          <w:b/>
          <w:bCs/>
          <w:sz w:val="30"/>
          <w:szCs w:val="30"/>
        </w:rPr>
        <w:t>组织制定并实施</w:t>
      </w:r>
      <w:r w:rsidR="0015677F">
        <w:rPr>
          <w:rFonts w:ascii="仿宋" w:eastAsia="仿宋" w:hAnsi="仿宋" w:cs="仿宋" w:hint="eastAsia"/>
          <w:b/>
          <w:bCs/>
          <w:sz w:val="30"/>
          <w:szCs w:val="30"/>
        </w:rPr>
        <w:t>公司</w:t>
      </w:r>
      <w:r w:rsidR="00331A56" w:rsidRPr="00331A56">
        <w:rPr>
          <w:rFonts w:ascii="仿宋" w:eastAsia="仿宋" w:hAnsi="仿宋" w:cs="仿宋" w:hint="eastAsia"/>
          <w:b/>
          <w:bCs/>
          <w:sz w:val="30"/>
          <w:szCs w:val="30"/>
        </w:rPr>
        <w:t>安全生产规章制度和操作规程；</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组织公司各部门负责人对现有的安全生产规章制度进行全面梳理、评审，依据新的法律法规，进一步细化安全生产责任追</w:t>
      </w:r>
      <w:r>
        <w:rPr>
          <w:rFonts w:ascii="仿宋" w:eastAsia="仿宋" w:hAnsi="仿宋" w:cs="仿宋" w:hint="eastAsia"/>
          <w:sz w:val="30"/>
          <w:szCs w:val="30"/>
        </w:rPr>
        <w:lastRenderedPageBreak/>
        <w:t>究制度，重新</w:t>
      </w:r>
      <w:r w:rsidR="00637982">
        <w:rPr>
          <w:rFonts w:ascii="仿宋" w:eastAsia="仿宋" w:hAnsi="仿宋" w:cs="仿宋" w:hint="eastAsia"/>
          <w:sz w:val="30"/>
          <w:szCs w:val="30"/>
        </w:rPr>
        <w:t>完善</w:t>
      </w:r>
      <w:r>
        <w:rPr>
          <w:rFonts w:ascii="仿宋" w:eastAsia="仿宋" w:hAnsi="仿宋" w:cs="仿宋" w:hint="eastAsia"/>
          <w:sz w:val="30"/>
          <w:szCs w:val="30"/>
        </w:rPr>
        <w:t>并下发了《</w:t>
      </w:r>
      <w:r w:rsidR="00331A56">
        <w:rPr>
          <w:rFonts w:ascii="仿宋" w:eastAsia="仿宋" w:hAnsi="仿宋" w:cs="仿宋" w:hint="eastAsia"/>
          <w:sz w:val="30"/>
          <w:szCs w:val="30"/>
        </w:rPr>
        <w:t>事故/事件管理制度</w:t>
      </w:r>
      <w:r>
        <w:rPr>
          <w:rFonts w:ascii="仿宋" w:eastAsia="仿宋" w:hAnsi="仿宋" w:cs="仿宋" w:hint="eastAsia"/>
          <w:sz w:val="30"/>
          <w:szCs w:val="30"/>
        </w:rPr>
        <w:t>》、《</w:t>
      </w:r>
      <w:r w:rsidR="00637982">
        <w:rPr>
          <w:rFonts w:ascii="仿宋" w:eastAsia="仿宋" w:hAnsi="仿宋" w:cs="仿宋" w:hint="eastAsia"/>
          <w:sz w:val="30"/>
          <w:szCs w:val="30"/>
        </w:rPr>
        <w:t>氮气安全操作规程</w:t>
      </w:r>
      <w:r>
        <w:rPr>
          <w:rFonts w:ascii="仿宋" w:eastAsia="仿宋" w:hAnsi="仿宋" w:cs="仿宋" w:hint="eastAsia"/>
          <w:sz w:val="30"/>
          <w:szCs w:val="30"/>
        </w:rPr>
        <w:t>》</w:t>
      </w:r>
      <w:r w:rsidR="00637982">
        <w:rPr>
          <w:rFonts w:ascii="仿宋" w:eastAsia="仿宋" w:hAnsi="仿宋" w:cs="仿宋" w:hint="eastAsia"/>
          <w:sz w:val="30"/>
          <w:szCs w:val="30"/>
        </w:rPr>
        <w:t>、《异常工况应急处理决策授权管理制度》、《</w:t>
      </w:r>
      <w:r w:rsidR="00637982" w:rsidRPr="00637982">
        <w:rPr>
          <w:rFonts w:ascii="仿宋" w:eastAsia="仿宋" w:hAnsi="仿宋" w:cs="仿宋" w:hint="eastAsia"/>
          <w:sz w:val="30"/>
          <w:szCs w:val="30"/>
        </w:rPr>
        <w:t>应急器材管理与维护保养制度</w:t>
      </w:r>
      <w:r w:rsidR="00637982">
        <w:rPr>
          <w:rFonts w:ascii="仿宋" w:eastAsia="仿宋" w:hAnsi="仿宋" w:cs="仿宋" w:hint="eastAsia"/>
          <w:sz w:val="30"/>
          <w:szCs w:val="30"/>
        </w:rPr>
        <w:t>》</w:t>
      </w:r>
      <w:r>
        <w:rPr>
          <w:rFonts w:ascii="仿宋" w:eastAsia="仿宋" w:hAnsi="仿宋" w:cs="仿宋" w:hint="eastAsia"/>
          <w:sz w:val="30"/>
          <w:szCs w:val="30"/>
        </w:rPr>
        <w:t>等</w:t>
      </w:r>
      <w:r w:rsidR="00637982">
        <w:rPr>
          <w:rFonts w:ascii="仿宋" w:eastAsia="仿宋" w:hAnsi="仿宋" w:cs="仿宋" w:hint="eastAsia"/>
          <w:sz w:val="30"/>
          <w:szCs w:val="30"/>
        </w:rPr>
        <w:t>规章</w:t>
      </w:r>
      <w:r w:rsidR="0002522C">
        <w:rPr>
          <w:rFonts w:ascii="仿宋" w:eastAsia="仿宋" w:hAnsi="仿宋" w:cs="仿宋" w:hint="eastAsia"/>
          <w:sz w:val="30"/>
          <w:szCs w:val="30"/>
        </w:rPr>
        <w:t>制度。</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三、</w:t>
      </w:r>
      <w:r w:rsidR="00637982" w:rsidRPr="00637982">
        <w:rPr>
          <w:rFonts w:ascii="仿宋" w:eastAsia="仿宋" w:hAnsi="仿宋" w:cs="仿宋" w:hint="eastAsia"/>
          <w:b/>
          <w:bCs/>
          <w:sz w:val="30"/>
          <w:szCs w:val="30"/>
        </w:rPr>
        <w:t>组织制定并实施</w:t>
      </w:r>
      <w:r w:rsidR="0015677F">
        <w:rPr>
          <w:rFonts w:ascii="仿宋" w:eastAsia="仿宋" w:hAnsi="仿宋" w:cs="仿宋" w:hint="eastAsia"/>
          <w:b/>
          <w:bCs/>
          <w:sz w:val="30"/>
          <w:szCs w:val="30"/>
        </w:rPr>
        <w:t>公司</w:t>
      </w:r>
      <w:r w:rsidR="00637982" w:rsidRPr="00637982">
        <w:rPr>
          <w:rFonts w:ascii="仿宋" w:eastAsia="仿宋" w:hAnsi="仿宋" w:cs="仿宋" w:hint="eastAsia"/>
          <w:b/>
          <w:bCs/>
          <w:sz w:val="30"/>
          <w:szCs w:val="30"/>
        </w:rPr>
        <w:t>安全生产教育和培训计划</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1、根据</w:t>
      </w:r>
      <w:r w:rsidR="0002522C">
        <w:rPr>
          <w:rFonts w:ascii="仿宋" w:eastAsia="仿宋" w:hAnsi="仿宋" w:cs="仿宋" w:hint="eastAsia"/>
          <w:sz w:val="30"/>
          <w:szCs w:val="30"/>
        </w:rPr>
        <w:t>公司年度培训计划，监督检查</w:t>
      </w:r>
      <w:r>
        <w:rPr>
          <w:rFonts w:ascii="仿宋" w:eastAsia="仿宋" w:hAnsi="仿宋" w:cs="仿宋" w:hint="eastAsia"/>
          <w:sz w:val="30"/>
          <w:szCs w:val="30"/>
        </w:rPr>
        <w:t>培训</w:t>
      </w:r>
      <w:r w:rsidR="0002522C">
        <w:rPr>
          <w:rFonts w:ascii="仿宋" w:eastAsia="仿宋" w:hAnsi="仿宋" w:cs="仿宋" w:hint="eastAsia"/>
          <w:sz w:val="30"/>
          <w:szCs w:val="30"/>
        </w:rPr>
        <w:t>任务执行情况</w:t>
      </w:r>
      <w:r>
        <w:rPr>
          <w:rFonts w:ascii="仿宋" w:eastAsia="仿宋" w:hAnsi="仿宋" w:cs="仿宋" w:hint="eastAsia"/>
          <w:sz w:val="30"/>
          <w:szCs w:val="30"/>
        </w:rPr>
        <w:t>；</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2、</w:t>
      </w:r>
      <w:r w:rsidR="0002522C">
        <w:rPr>
          <w:rFonts w:ascii="仿宋" w:eastAsia="仿宋" w:hAnsi="仿宋" w:cs="仿宋" w:hint="eastAsia"/>
          <w:sz w:val="30"/>
          <w:szCs w:val="30"/>
        </w:rPr>
        <w:t>按照国家规定，</w:t>
      </w:r>
      <w:r w:rsidR="00637982">
        <w:rPr>
          <w:rFonts w:ascii="仿宋" w:eastAsia="仿宋" w:hAnsi="仿宋" w:cs="仿宋" w:hint="eastAsia"/>
          <w:sz w:val="30"/>
          <w:szCs w:val="30"/>
        </w:rPr>
        <w:t>组织</w:t>
      </w:r>
      <w:r w:rsidR="0002522C">
        <w:rPr>
          <w:rFonts w:ascii="仿宋" w:eastAsia="仿宋" w:hAnsi="仿宋" w:cs="仿宋" w:hint="eastAsia"/>
          <w:sz w:val="30"/>
          <w:szCs w:val="30"/>
        </w:rPr>
        <w:t>安全管理人员和特种作业人员</w:t>
      </w:r>
      <w:r w:rsidR="000224E0">
        <w:rPr>
          <w:rFonts w:ascii="仿宋" w:eastAsia="仿宋" w:hAnsi="仿宋" w:cs="仿宋" w:hint="eastAsia"/>
          <w:sz w:val="30"/>
          <w:szCs w:val="30"/>
        </w:rPr>
        <w:t>初复训，</w:t>
      </w:r>
      <w:r w:rsidR="0002522C">
        <w:rPr>
          <w:rFonts w:ascii="仿宋" w:eastAsia="仿宋" w:hAnsi="仿宋" w:cs="仿宋" w:hint="eastAsia"/>
          <w:sz w:val="30"/>
          <w:szCs w:val="30"/>
        </w:rPr>
        <w:t>全部持证上岗</w:t>
      </w:r>
      <w:r>
        <w:rPr>
          <w:rFonts w:ascii="仿宋" w:eastAsia="仿宋" w:hAnsi="仿宋" w:cs="仿宋" w:hint="eastAsia"/>
          <w:sz w:val="30"/>
          <w:szCs w:val="30"/>
        </w:rPr>
        <w:t>；</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3、</w:t>
      </w:r>
      <w:r w:rsidR="004859E1">
        <w:rPr>
          <w:rFonts w:ascii="仿宋" w:eastAsia="仿宋" w:hAnsi="仿宋" w:cs="仿宋" w:hint="eastAsia"/>
          <w:sz w:val="30"/>
          <w:szCs w:val="30"/>
        </w:rPr>
        <w:t>为防止员工由于休假时间长，对现场生产情况不熟，要求休假员工提前一天返厂，进行岗前安全培训；</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4、</w:t>
      </w:r>
      <w:r w:rsidR="004859E1">
        <w:rPr>
          <w:rFonts w:ascii="仿宋" w:eastAsia="仿宋" w:hAnsi="仿宋" w:cs="仿宋" w:hint="eastAsia"/>
          <w:sz w:val="30"/>
          <w:szCs w:val="30"/>
        </w:rPr>
        <w:t>组织安全管理部门对各部门的安全教育培训和班组活动</w:t>
      </w:r>
      <w:r w:rsidR="000224E0">
        <w:rPr>
          <w:rFonts w:ascii="仿宋" w:eastAsia="仿宋" w:hAnsi="仿宋" w:cs="仿宋" w:hint="eastAsia"/>
          <w:sz w:val="30"/>
          <w:szCs w:val="30"/>
        </w:rPr>
        <w:t>、承包商入厂培训</w:t>
      </w:r>
      <w:r w:rsidR="004859E1">
        <w:rPr>
          <w:rFonts w:ascii="仿宋" w:eastAsia="仿宋" w:hAnsi="仿宋" w:cs="仿宋" w:hint="eastAsia"/>
          <w:sz w:val="30"/>
          <w:szCs w:val="30"/>
        </w:rPr>
        <w:t>情况进行了监督检查，并对督查发现的问题情况进行了通报、考核。</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5、</w:t>
      </w:r>
      <w:r w:rsidR="004859E1">
        <w:rPr>
          <w:rFonts w:ascii="仿宋" w:eastAsia="仿宋" w:hAnsi="仿宋" w:cs="仿宋" w:hint="eastAsia"/>
          <w:sz w:val="30"/>
          <w:szCs w:val="30"/>
        </w:rPr>
        <w:t>每周五下午组织公司领导、部门负责人、安全管理人员对上级主管部门文件进行宣贯和安全培训学习。</w:t>
      </w:r>
    </w:p>
    <w:p w:rsidR="00181CBC" w:rsidRDefault="00181CBC">
      <w:pPr>
        <w:ind w:firstLineChars="200" w:firstLine="600"/>
        <w:rPr>
          <w:rFonts w:ascii="仿宋" w:eastAsia="仿宋" w:hAnsi="仿宋" w:cs="仿宋"/>
          <w:sz w:val="30"/>
          <w:szCs w:val="30"/>
        </w:rPr>
      </w:pPr>
      <w:r>
        <w:rPr>
          <w:rFonts w:ascii="仿宋" w:eastAsia="仿宋" w:hAnsi="仿宋" w:cs="仿宋" w:hint="eastAsia"/>
          <w:sz w:val="30"/>
          <w:szCs w:val="30"/>
        </w:rPr>
        <w:t>6、组织宣贯《中华人民共和国安全生产法》（</w:t>
      </w:r>
      <w:r w:rsidR="00727BBA">
        <w:rPr>
          <w:rFonts w:ascii="仿宋" w:eastAsia="仿宋" w:hAnsi="仿宋" w:cs="仿宋" w:hint="eastAsia"/>
          <w:sz w:val="30"/>
          <w:szCs w:val="30"/>
        </w:rPr>
        <w:t>主席令【2021】第八十八号</w:t>
      </w:r>
      <w:r>
        <w:rPr>
          <w:rFonts w:ascii="仿宋" w:eastAsia="仿宋" w:hAnsi="仿宋" w:cs="仿宋" w:hint="eastAsia"/>
          <w:sz w:val="30"/>
          <w:szCs w:val="30"/>
        </w:rPr>
        <w:t>）。</w:t>
      </w:r>
    </w:p>
    <w:p w:rsidR="00F15B24" w:rsidRDefault="00181CBC">
      <w:pPr>
        <w:ind w:firstLineChars="200" w:firstLine="600"/>
        <w:rPr>
          <w:rFonts w:ascii="仿宋" w:eastAsia="仿宋" w:hAnsi="仿宋" w:cs="仿宋"/>
          <w:sz w:val="30"/>
          <w:szCs w:val="30"/>
        </w:rPr>
      </w:pPr>
      <w:r>
        <w:rPr>
          <w:rFonts w:ascii="仿宋" w:eastAsia="仿宋" w:hAnsi="仿宋" w:cs="仿宋" w:hint="eastAsia"/>
          <w:sz w:val="30"/>
          <w:szCs w:val="30"/>
        </w:rPr>
        <w:t>7、</w:t>
      </w:r>
      <w:r w:rsidR="004859E1">
        <w:rPr>
          <w:rFonts w:ascii="仿宋" w:eastAsia="仿宋" w:hAnsi="仿宋" w:cs="仿宋" w:hint="eastAsia"/>
          <w:sz w:val="30"/>
          <w:szCs w:val="30"/>
        </w:rPr>
        <w:t>利用公司微信群宣贯安全知识和同行业发生的事故案例等。</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四、保证公司安全生产投入的有效实施</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1、按照国家相关要求，</w:t>
      </w:r>
      <w:r w:rsidR="00707AB2">
        <w:rPr>
          <w:rFonts w:ascii="仿宋" w:eastAsia="仿宋" w:hAnsi="仿宋" w:cs="仿宋" w:hint="eastAsia"/>
          <w:sz w:val="30"/>
          <w:szCs w:val="30"/>
        </w:rPr>
        <w:t>公司每月定期安排安全专项资金，</w:t>
      </w:r>
      <w:r w:rsidR="00D2752C">
        <w:rPr>
          <w:rFonts w:ascii="仿宋" w:eastAsia="仿宋" w:hAnsi="仿宋" w:cs="仿宋" w:hint="eastAsia"/>
          <w:sz w:val="30"/>
          <w:szCs w:val="30"/>
        </w:rPr>
        <w:t>足额</w:t>
      </w:r>
      <w:r w:rsidR="00707AB2">
        <w:rPr>
          <w:rFonts w:ascii="仿宋" w:eastAsia="仿宋" w:hAnsi="仿宋" w:cs="仿宋" w:hint="eastAsia"/>
          <w:sz w:val="30"/>
          <w:szCs w:val="30"/>
        </w:rPr>
        <w:t>保证安全生产投入。</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2、针对安全投入保障和资金落实等情况进行统一部署和监</w:t>
      </w:r>
      <w:r>
        <w:rPr>
          <w:rFonts w:ascii="仿宋" w:eastAsia="仿宋" w:hAnsi="仿宋" w:cs="仿宋" w:hint="eastAsia"/>
          <w:sz w:val="30"/>
          <w:szCs w:val="30"/>
        </w:rPr>
        <w:lastRenderedPageBreak/>
        <w:t>督，凡涉及隐患整改、设施治理、培训教育等安全投入，一律实行绿色通道。</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五、</w:t>
      </w:r>
      <w:r w:rsidR="00FB6A7F" w:rsidRPr="00FB6A7F">
        <w:rPr>
          <w:rFonts w:ascii="仿宋" w:eastAsia="仿宋" w:hAnsi="仿宋" w:cs="仿宋" w:hint="eastAsia"/>
          <w:b/>
          <w:bCs/>
          <w:sz w:val="30"/>
          <w:szCs w:val="30"/>
        </w:rPr>
        <w:t>组织建立并落实安全风险分级管控和隐患排查治理双重预防工作机制，督促、检查</w:t>
      </w:r>
      <w:r w:rsidR="0015677F">
        <w:rPr>
          <w:rFonts w:ascii="仿宋" w:eastAsia="仿宋" w:hAnsi="仿宋" w:cs="仿宋" w:hint="eastAsia"/>
          <w:b/>
          <w:bCs/>
          <w:sz w:val="30"/>
          <w:szCs w:val="30"/>
        </w:rPr>
        <w:t>公司</w:t>
      </w:r>
      <w:r w:rsidR="00FB6A7F" w:rsidRPr="00FB6A7F">
        <w:rPr>
          <w:rFonts w:ascii="仿宋" w:eastAsia="仿宋" w:hAnsi="仿宋" w:cs="仿宋" w:hint="eastAsia"/>
          <w:b/>
          <w:bCs/>
          <w:sz w:val="30"/>
          <w:szCs w:val="30"/>
        </w:rPr>
        <w:t>的安全生产工作，及时消除生产安全事故隐患</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w:t>
      </w:r>
      <w:r w:rsidR="00707AB2">
        <w:rPr>
          <w:rFonts w:ascii="仿宋" w:eastAsia="仿宋" w:hAnsi="仿宋" w:cs="仿宋" w:hint="eastAsia"/>
          <w:sz w:val="30"/>
          <w:szCs w:val="30"/>
        </w:rPr>
        <w:t>按照公司</w:t>
      </w:r>
      <w:r w:rsidR="00707AB2" w:rsidRPr="00707AB2">
        <w:rPr>
          <w:rFonts w:ascii="仿宋" w:eastAsia="仿宋" w:hAnsi="仿宋" w:cs="仿宋" w:hint="eastAsia"/>
          <w:sz w:val="30"/>
          <w:szCs w:val="30"/>
        </w:rPr>
        <w:t>安全</w:t>
      </w:r>
      <w:r w:rsidR="00FB6A7F">
        <w:rPr>
          <w:rFonts w:ascii="仿宋" w:eastAsia="仿宋" w:hAnsi="仿宋" w:cs="仿宋" w:hint="eastAsia"/>
          <w:sz w:val="30"/>
          <w:szCs w:val="30"/>
        </w:rPr>
        <w:t>风险分级管控和隐患排查治理</w:t>
      </w:r>
      <w:r w:rsidR="00707AB2" w:rsidRPr="00707AB2">
        <w:rPr>
          <w:rFonts w:ascii="仿宋" w:eastAsia="仿宋" w:hAnsi="仿宋" w:cs="仿宋" w:hint="eastAsia"/>
          <w:sz w:val="30"/>
          <w:szCs w:val="30"/>
        </w:rPr>
        <w:t>制度</w:t>
      </w:r>
      <w:r>
        <w:rPr>
          <w:rFonts w:ascii="仿宋" w:eastAsia="仿宋" w:hAnsi="仿宋" w:cs="仿宋" w:hint="eastAsia"/>
          <w:sz w:val="30"/>
          <w:szCs w:val="30"/>
        </w:rPr>
        <w:t>，</w:t>
      </w:r>
      <w:r w:rsidR="00FB6A7F">
        <w:rPr>
          <w:rFonts w:ascii="仿宋" w:eastAsia="仿宋" w:hAnsi="仿宋" w:cs="仿宋" w:hint="eastAsia"/>
          <w:sz w:val="30"/>
          <w:szCs w:val="30"/>
        </w:rPr>
        <w:t>按照年度计划</w:t>
      </w:r>
      <w:r w:rsidR="00707AB2">
        <w:rPr>
          <w:rFonts w:ascii="仿宋" w:eastAsia="仿宋" w:hAnsi="仿宋" w:cs="仿宋" w:hint="eastAsia"/>
          <w:sz w:val="30"/>
          <w:szCs w:val="30"/>
        </w:rPr>
        <w:t>组织</w:t>
      </w:r>
      <w:r w:rsidR="00FB6A7F">
        <w:rPr>
          <w:rFonts w:ascii="仿宋" w:eastAsia="仿宋" w:hAnsi="仿宋" w:cs="仿宋" w:hint="eastAsia"/>
          <w:sz w:val="30"/>
          <w:szCs w:val="30"/>
        </w:rPr>
        <w:t>或参与</w:t>
      </w:r>
      <w:r w:rsidR="00707AB2">
        <w:rPr>
          <w:rFonts w:ascii="仿宋" w:eastAsia="仿宋" w:hAnsi="仿宋" w:cs="仿宋" w:hint="eastAsia"/>
          <w:sz w:val="30"/>
          <w:szCs w:val="30"/>
        </w:rPr>
        <w:t>进行</w:t>
      </w:r>
      <w:r w:rsidR="00F15B24">
        <w:rPr>
          <w:rFonts w:ascii="仿宋" w:eastAsia="仿宋" w:hAnsi="仿宋" w:cs="仿宋" w:hint="eastAsia"/>
          <w:sz w:val="30"/>
          <w:szCs w:val="30"/>
        </w:rPr>
        <w:t>综合</w:t>
      </w:r>
      <w:r w:rsidR="00FB6A7F">
        <w:rPr>
          <w:rFonts w:ascii="仿宋" w:eastAsia="仿宋" w:hAnsi="仿宋" w:cs="仿宋" w:hint="eastAsia"/>
          <w:sz w:val="30"/>
          <w:szCs w:val="30"/>
        </w:rPr>
        <w:t>、专项、季节性等</w:t>
      </w:r>
      <w:r w:rsidR="00707AB2">
        <w:rPr>
          <w:rFonts w:ascii="仿宋" w:eastAsia="仿宋" w:hAnsi="仿宋" w:cs="仿宋" w:hint="eastAsia"/>
          <w:sz w:val="30"/>
          <w:szCs w:val="30"/>
        </w:rPr>
        <w:t>安全风险隐患排查</w:t>
      </w:r>
      <w:r>
        <w:rPr>
          <w:rFonts w:ascii="仿宋" w:eastAsia="仿宋" w:hAnsi="仿宋" w:cs="仿宋" w:hint="eastAsia"/>
          <w:sz w:val="30"/>
          <w:szCs w:val="30"/>
        </w:rPr>
        <w:t>，对检查中存在的隐患，</w:t>
      </w:r>
      <w:r w:rsidR="00FB6A7F">
        <w:rPr>
          <w:rFonts w:ascii="仿宋" w:eastAsia="仿宋" w:hAnsi="仿宋" w:cs="仿宋" w:hint="eastAsia"/>
          <w:sz w:val="30"/>
          <w:szCs w:val="30"/>
        </w:rPr>
        <w:t>按照“五定”（</w:t>
      </w:r>
      <w:r w:rsidR="00FB6A7F" w:rsidRPr="00FB6A7F">
        <w:rPr>
          <w:rFonts w:ascii="仿宋" w:eastAsia="仿宋" w:hAnsi="仿宋" w:cs="仿宋" w:hint="eastAsia"/>
          <w:sz w:val="30"/>
          <w:szCs w:val="30"/>
        </w:rPr>
        <w:t>定整改方案、定资金来源、定项目负责人、定整改期限、定应急措施</w:t>
      </w:r>
      <w:r w:rsidR="00FB6A7F">
        <w:rPr>
          <w:rFonts w:ascii="仿宋" w:eastAsia="仿宋" w:hAnsi="仿宋" w:cs="仿宋" w:hint="eastAsia"/>
          <w:sz w:val="30"/>
          <w:szCs w:val="30"/>
        </w:rPr>
        <w:t>）原则闭环管理</w:t>
      </w:r>
      <w:r>
        <w:rPr>
          <w:rFonts w:ascii="仿宋" w:eastAsia="仿宋" w:hAnsi="仿宋" w:cs="仿宋" w:hint="eastAsia"/>
          <w:sz w:val="30"/>
          <w:szCs w:val="30"/>
        </w:rPr>
        <w:t>。</w:t>
      </w:r>
      <w:r w:rsidR="00FB6A7F">
        <w:rPr>
          <w:rFonts w:ascii="仿宋" w:eastAsia="仿宋" w:hAnsi="仿宋" w:cs="仿宋" w:hint="eastAsia"/>
          <w:sz w:val="30"/>
          <w:szCs w:val="30"/>
        </w:rPr>
        <w:t>三</w:t>
      </w:r>
      <w:r>
        <w:rPr>
          <w:rFonts w:ascii="仿宋" w:eastAsia="仿宋" w:hAnsi="仿宋" w:cs="仿宋" w:hint="eastAsia"/>
          <w:sz w:val="30"/>
          <w:szCs w:val="30"/>
        </w:rPr>
        <w:t>季度累计组织综合</w:t>
      </w:r>
      <w:r w:rsidR="00C27BA7">
        <w:rPr>
          <w:rFonts w:ascii="仿宋" w:eastAsia="仿宋" w:hAnsi="仿宋" w:cs="仿宋" w:hint="eastAsia"/>
          <w:sz w:val="30"/>
          <w:szCs w:val="30"/>
        </w:rPr>
        <w:t>安全风险隐患排查3</w:t>
      </w:r>
      <w:r>
        <w:rPr>
          <w:rFonts w:ascii="仿宋" w:eastAsia="仿宋" w:hAnsi="仿宋" w:cs="仿宋" w:hint="eastAsia"/>
          <w:sz w:val="30"/>
          <w:szCs w:val="30"/>
        </w:rPr>
        <w:t>次，排查出各类隐患</w:t>
      </w:r>
      <w:r w:rsidR="00FB51FE" w:rsidRPr="00C75297">
        <w:rPr>
          <w:rFonts w:ascii="仿宋" w:eastAsia="仿宋" w:hAnsi="仿宋" w:cs="仿宋" w:hint="eastAsia"/>
          <w:sz w:val="30"/>
          <w:szCs w:val="30"/>
        </w:rPr>
        <w:t>108</w:t>
      </w:r>
      <w:r>
        <w:rPr>
          <w:rFonts w:ascii="仿宋" w:eastAsia="仿宋" w:hAnsi="仿宋" w:cs="仿宋" w:hint="eastAsia"/>
          <w:sz w:val="30"/>
          <w:szCs w:val="30"/>
        </w:rPr>
        <w:t>项，</w:t>
      </w:r>
      <w:r w:rsidR="0015677F">
        <w:rPr>
          <w:rFonts w:ascii="仿宋" w:eastAsia="仿宋" w:hAnsi="仿宋" w:cs="仿宋" w:hint="eastAsia"/>
          <w:sz w:val="30"/>
          <w:szCs w:val="30"/>
        </w:rPr>
        <w:t>均为一般事故隐患，</w:t>
      </w:r>
      <w:r w:rsidR="00C27BA7">
        <w:rPr>
          <w:rFonts w:ascii="仿宋" w:eastAsia="仿宋" w:hAnsi="仿宋" w:cs="仿宋" w:hint="eastAsia"/>
          <w:sz w:val="30"/>
          <w:szCs w:val="30"/>
        </w:rPr>
        <w:t>均按时间节点整改完成</w:t>
      </w:r>
      <w:r w:rsidR="0015677F">
        <w:rPr>
          <w:rFonts w:ascii="仿宋" w:eastAsia="仿宋" w:hAnsi="仿宋" w:cs="仿宋" w:hint="eastAsia"/>
          <w:sz w:val="30"/>
          <w:szCs w:val="30"/>
        </w:rPr>
        <w:t>。</w:t>
      </w:r>
    </w:p>
    <w:p w:rsidR="00FB51FE" w:rsidRDefault="004B0E0F">
      <w:pPr>
        <w:ind w:firstLineChars="200" w:firstLine="600"/>
        <w:rPr>
          <w:rFonts w:ascii="仿宋" w:eastAsia="仿宋" w:hAnsi="仿宋" w:cs="仿宋"/>
          <w:sz w:val="30"/>
          <w:szCs w:val="30"/>
        </w:rPr>
      </w:pPr>
      <w:r>
        <w:rPr>
          <w:rFonts w:ascii="仿宋" w:eastAsia="仿宋" w:hAnsi="仿宋" w:cs="仿宋" w:hint="eastAsia"/>
          <w:sz w:val="30"/>
          <w:szCs w:val="30"/>
        </w:rPr>
        <w:t>2、</w:t>
      </w:r>
      <w:r w:rsidR="00FB51FE">
        <w:rPr>
          <w:rFonts w:ascii="宋体" w:hAnsi="宋体" w:hint="eastAsia"/>
          <w:sz w:val="28"/>
          <w:szCs w:val="28"/>
        </w:rPr>
        <w:t>8</w:t>
      </w:r>
      <w:r w:rsidR="004859E1">
        <w:rPr>
          <w:rFonts w:ascii="宋体" w:hAnsi="宋体" w:hint="eastAsia"/>
          <w:sz w:val="28"/>
          <w:szCs w:val="28"/>
        </w:rPr>
        <w:t>月</w:t>
      </w:r>
      <w:r w:rsidR="00FB51FE">
        <w:rPr>
          <w:rFonts w:ascii="宋体" w:hAnsi="宋体" w:hint="eastAsia"/>
          <w:sz w:val="28"/>
          <w:szCs w:val="28"/>
        </w:rPr>
        <w:t>18-19</w:t>
      </w:r>
      <w:r w:rsidR="004859E1">
        <w:rPr>
          <w:rFonts w:ascii="宋体" w:hAnsi="宋体" w:hint="eastAsia"/>
          <w:sz w:val="28"/>
          <w:szCs w:val="28"/>
        </w:rPr>
        <w:t>日</w:t>
      </w:r>
      <w:r w:rsidR="00FB51FE">
        <w:rPr>
          <w:rFonts w:ascii="宋体" w:hAnsi="宋体" w:hint="eastAsia"/>
          <w:sz w:val="28"/>
          <w:szCs w:val="28"/>
        </w:rPr>
        <w:t>市</w:t>
      </w:r>
      <w:r w:rsidR="004859E1">
        <w:rPr>
          <w:rFonts w:ascii="宋体" w:hAnsi="宋体" w:hint="eastAsia"/>
          <w:sz w:val="28"/>
          <w:szCs w:val="28"/>
        </w:rPr>
        <w:t>应急管理局</w:t>
      </w:r>
      <w:r w:rsidR="00FB51FE">
        <w:rPr>
          <w:rFonts w:ascii="仿宋" w:eastAsia="仿宋" w:hAnsi="仿宋" w:cs="仿宋" w:hint="eastAsia"/>
          <w:sz w:val="30"/>
          <w:szCs w:val="30"/>
        </w:rPr>
        <w:t>组织互查，共查出11项，均按时间节点整改完成；8月21-23日自治区应急管理厅组织专家对公司进行风险评估，共查出93项问题</w:t>
      </w:r>
      <w:r w:rsidR="0044010B">
        <w:rPr>
          <w:rFonts w:ascii="仿宋" w:eastAsia="仿宋" w:hAnsi="仿宋" w:cs="仿宋" w:hint="eastAsia"/>
          <w:sz w:val="30"/>
          <w:szCs w:val="30"/>
        </w:rPr>
        <w:t>，截至目前已整改完成</w:t>
      </w:r>
      <w:r w:rsidR="0044010B" w:rsidRPr="00C75297">
        <w:rPr>
          <w:rFonts w:ascii="仿宋" w:eastAsia="仿宋" w:hAnsi="仿宋" w:cs="仿宋" w:hint="eastAsia"/>
          <w:sz w:val="30"/>
          <w:szCs w:val="30"/>
        </w:rPr>
        <w:t>7</w:t>
      </w:r>
      <w:r w:rsidR="00C75297">
        <w:rPr>
          <w:rFonts w:ascii="仿宋" w:eastAsia="仿宋" w:hAnsi="仿宋" w:cs="仿宋" w:hint="eastAsia"/>
          <w:sz w:val="30"/>
          <w:szCs w:val="30"/>
        </w:rPr>
        <w:t>7</w:t>
      </w:r>
      <w:r w:rsidR="0044010B">
        <w:rPr>
          <w:rFonts w:ascii="仿宋" w:eastAsia="仿宋" w:hAnsi="仿宋" w:cs="仿宋" w:hint="eastAsia"/>
          <w:sz w:val="30"/>
          <w:szCs w:val="30"/>
        </w:rPr>
        <w:t>项，其他未整改项，均在整改期限内。</w:t>
      </w:r>
    </w:p>
    <w:p w:rsidR="0062320C" w:rsidRDefault="00FB51FE" w:rsidP="00FB51FE">
      <w:pPr>
        <w:ind w:firstLineChars="200" w:firstLine="600"/>
        <w:rPr>
          <w:rFonts w:ascii="仿宋" w:eastAsia="仿宋" w:hAnsi="仿宋" w:cs="仿宋"/>
          <w:sz w:val="30"/>
          <w:szCs w:val="30"/>
        </w:rPr>
      </w:pPr>
      <w:r>
        <w:rPr>
          <w:rFonts w:ascii="仿宋" w:eastAsia="仿宋" w:hAnsi="仿宋" w:cs="仿宋" w:hint="eastAsia"/>
          <w:sz w:val="30"/>
          <w:szCs w:val="30"/>
        </w:rPr>
        <w:t>2020年10月19-20</w:t>
      </w:r>
      <w:r w:rsidR="00727BBA">
        <w:rPr>
          <w:rFonts w:ascii="仿宋" w:eastAsia="仿宋" w:hAnsi="仿宋" w:cs="仿宋" w:hint="eastAsia"/>
          <w:sz w:val="30"/>
          <w:szCs w:val="30"/>
        </w:rPr>
        <w:t>日赤峰市组织专家排查的</w:t>
      </w:r>
      <w:r w:rsidR="0044010B">
        <w:rPr>
          <w:rFonts w:ascii="仿宋" w:eastAsia="仿宋" w:hAnsi="仿宋" w:cs="仿宋" w:hint="eastAsia"/>
          <w:sz w:val="30"/>
          <w:szCs w:val="30"/>
        </w:rPr>
        <w:t>“</w:t>
      </w:r>
      <w:r w:rsidR="0044010B" w:rsidRPr="00631E29">
        <w:rPr>
          <w:rFonts w:ascii="仿宋" w:eastAsia="仿宋" w:hAnsi="仿宋" w:cs="仿宋" w:hint="eastAsia"/>
          <w:sz w:val="30"/>
          <w:szCs w:val="30"/>
        </w:rPr>
        <w:t>延期申请</w:t>
      </w:r>
      <w:r w:rsidR="0044010B">
        <w:rPr>
          <w:rFonts w:ascii="仿宋" w:eastAsia="仿宋" w:hAnsi="仿宋" w:cs="仿宋" w:hint="eastAsia"/>
          <w:sz w:val="30"/>
          <w:szCs w:val="30"/>
        </w:rPr>
        <w:t>”和</w:t>
      </w:r>
      <w:r>
        <w:rPr>
          <w:rFonts w:ascii="仿宋" w:eastAsia="仿宋" w:hAnsi="仿宋" w:cs="仿宋" w:hint="eastAsia"/>
          <w:sz w:val="30"/>
          <w:szCs w:val="30"/>
        </w:rPr>
        <w:t>2021年4月2日旗应急管理局检查</w:t>
      </w:r>
      <w:r w:rsidR="00727BBA">
        <w:rPr>
          <w:rFonts w:ascii="仿宋" w:eastAsia="仿宋" w:hAnsi="仿宋" w:cs="仿宋" w:hint="eastAsia"/>
          <w:sz w:val="30"/>
          <w:szCs w:val="30"/>
        </w:rPr>
        <w:t>的</w:t>
      </w:r>
      <w:r>
        <w:rPr>
          <w:rFonts w:ascii="仿宋" w:eastAsia="仿宋" w:hAnsi="仿宋" w:cs="仿宋" w:hint="eastAsia"/>
          <w:sz w:val="30"/>
          <w:szCs w:val="30"/>
        </w:rPr>
        <w:t>“</w:t>
      </w:r>
      <w:r w:rsidRPr="00631E29">
        <w:rPr>
          <w:rFonts w:ascii="仿宋" w:eastAsia="仿宋" w:hAnsi="仿宋" w:cs="仿宋" w:hint="eastAsia"/>
          <w:sz w:val="30"/>
          <w:szCs w:val="30"/>
        </w:rPr>
        <w:t>延期申请</w:t>
      </w:r>
      <w:r>
        <w:rPr>
          <w:rFonts w:ascii="仿宋" w:eastAsia="仿宋" w:hAnsi="仿宋" w:cs="仿宋" w:hint="eastAsia"/>
          <w:sz w:val="30"/>
          <w:szCs w:val="30"/>
        </w:rPr>
        <w:t>”</w:t>
      </w:r>
      <w:r w:rsidR="0044010B">
        <w:rPr>
          <w:rFonts w:ascii="仿宋" w:eastAsia="仿宋" w:hAnsi="仿宋" w:cs="仿宋" w:hint="eastAsia"/>
          <w:sz w:val="30"/>
          <w:szCs w:val="30"/>
        </w:rPr>
        <w:t>均已</w:t>
      </w:r>
      <w:r w:rsidR="00631E29">
        <w:rPr>
          <w:rFonts w:ascii="仿宋" w:eastAsia="仿宋" w:hAnsi="仿宋" w:cs="仿宋" w:hint="eastAsia"/>
          <w:sz w:val="30"/>
          <w:szCs w:val="30"/>
        </w:rPr>
        <w:t>按要求</w:t>
      </w:r>
      <w:r w:rsidR="0044010B">
        <w:rPr>
          <w:rFonts w:ascii="仿宋" w:eastAsia="仿宋" w:hAnsi="仿宋" w:cs="仿宋" w:hint="eastAsia"/>
          <w:sz w:val="30"/>
          <w:szCs w:val="30"/>
        </w:rPr>
        <w:t>整改完成</w:t>
      </w:r>
      <w:r w:rsidR="004859E1" w:rsidRPr="00631E29">
        <w:rPr>
          <w:rFonts w:ascii="仿宋" w:eastAsia="仿宋" w:hAnsi="仿宋" w:cs="仿宋" w:hint="eastAsia"/>
          <w:sz w:val="30"/>
          <w:szCs w:val="30"/>
        </w:rPr>
        <w:t>。</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六、组织制定并实施公司的生产安全事故应急救援预案</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w:t>
      </w:r>
      <w:r w:rsidR="004859E1">
        <w:rPr>
          <w:rFonts w:ascii="仿宋" w:eastAsia="仿宋" w:hAnsi="仿宋" w:cs="仿宋" w:hint="eastAsia"/>
          <w:sz w:val="30"/>
          <w:szCs w:val="30"/>
        </w:rPr>
        <w:t>按照规范要求定期定频次组织公司专项演练和现场处置放案的演练，对演练中存在问题进行点评</w:t>
      </w:r>
      <w:r>
        <w:rPr>
          <w:rFonts w:ascii="仿宋" w:eastAsia="仿宋" w:hAnsi="仿宋" w:cs="仿宋" w:hint="eastAsia"/>
          <w:sz w:val="30"/>
          <w:szCs w:val="30"/>
        </w:rPr>
        <w:t>；</w:t>
      </w:r>
    </w:p>
    <w:p w:rsidR="0062320C" w:rsidRDefault="004B0E0F" w:rsidP="004859E1">
      <w:pPr>
        <w:ind w:firstLineChars="200" w:firstLine="600"/>
        <w:rPr>
          <w:rFonts w:ascii="仿宋" w:eastAsia="仿宋" w:hAnsi="仿宋" w:cs="仿宋"/>
          <w:sz w:val="30"/>
          <w:szCs w:val="30"/>
        </w:rPr>
      </w:pPr>
      <w:r>
        <w:rPr>
          <w:rFonts w:ascii="仿宋" w:eastAsia="仿宋" w:hAnsi="仿宋" w:cs="仿宋" w:hint="eastAsia"/>
          <w:sz w:val="30"/>
          <w:szCs w:val="30"/>
        </w:rPr>
        <w:t>2</w:t>
      </w:r>
      <w:r w:rsidR="00101D20">
        <w:rPr>
          <w:rFonts w:ascii="仿宋" w:eastAsia="仿宋" w:hAnsi="仿宋" w:cs="仿宋" w:hint="eastAsia"/>
          <w:sz w:val="30"/>
          <w:szCs w:val="30"/>
        </w:rPr>
        <w:t>、</w:t>
      </w:r>
      <w:r w:rsidR="004859E1">
        <w:rPr>
          <w:rFonts w:ascii="仿宋" w:eastAsia="仿宋" w:hAnsi="仿宋" w:cs="仿宋" w:hint="eastAsia"/>
          <w:sz w:val="30"/>
          <w:szCs w:val="30"/>
        </w:rPr>
        <w:t>落实总经理安全风险管控承诺</w:t>
      </w:r>
      <w:r w:rsidR="0015677F">
        <w:rPr>
          <w:rFonts w:ascii="仿宋" w:eastAsia="仿宋" w:hAnsi="仿宋" w:cs="仿宋" w:hint="eastAsia"/>
          <w:sz w:val="30"/>
          <w:szCs w:val="30"/>
        </w:rPr>
        <w:t>和重大危险源主要负责人</w:t>
      </w:r>
      <w:r w:rsidR="0015677F">
        <w:rPr>
          <w:rFonts w:ascii="仿宋" w:eastAsia="仿宋" w:hAnsi="仿宋" w:cs="仿宋" w:hint="eastAsia"/>
          <w:sz w:val="30"/>
          <w:szCs w:val="30"/>
        </w:rPr>
        <w:lastRenderedPageBreak/>
        <w:t>包保责任制</w:t>
      </w:r>
      <w:r w:rsidR="004859E1">
        <w:rPr>
          <w:rFonts w:ascii="仿宋" w:eastAsia="仿宋" w:hAnsi="仿宋" w:cs="仿宋" w:hint="eastAsia"/>
          <w:sz w:val="30"/>
          <w:szCs w:val="30"/>
        </w:rPr>
        <w:t>，对企业装置、罐区等安全运行状态、安全风险管控措施等，在厂区入口和自治区风险预警监测系统进行每日公示承诺。</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七、及时、如实报告安全事故</w:t>
      </w:r>
    </w:p>
    <w:p w:rsidR="00181CBC" w:rsidRDefault="004B0E0F" w:rsidP="00181CBC">
      <w:pPr>
        <w:ind w:firstLineChars="200" w:firstLine="600"/>
        <w:rPr>
          <w:rFonts w:ascii="仿宋" w:eastAsia="仿宋" w:hAnsi="仿宋" w:cs="仿宋"/>
          <w:sz w:val="30"/>
          <w:szCs w:val="30"/>
        </w:rPr>
      </w:pPr>
      <w:r>
        <w:rPr>
          <w:rFonts w:ascii="仿宋" w:eastAsia="仿宋" w:hAnsi="仿宋" w:cs="仿宋" w:hint="eastAsia"/>
          <w:sz w:val="30"/>
          <w:szCs w:val="30"/>
        </w:rPr>
        <w:t>1、在安全生产会议中对</w:t>
      </w:r>
      <w:r w:rsidR="004859E1">
        <w:rPr>
          <w:rFonts w:ascii="仿宋" w:eastAsia="仿宋" w:hAnsi="仿宋" w:cs="仿宋" w:hint="eastAsia"/>
          <w:sz w:val="30"/>
          <w:szCs w:val="30"/>
        </w:rPr>
        <w:t>同行业</w:t>
      </w:r>
      <w:r>
        <w:rPr>
          <w:rFonts w:ascii="仿宋" w:eastAsia="仿宋" w:hAnsi="仿宋" w:cs="仿宋" w:hint="eastAsia"/>
          <w:sz w:val="30"/>
          <w:szCs w:val="30"/>
        </w:rPr>
        <w:t>发生的</w:t>
      </w:r>
      <w:r w:rsidR="004B2147">
        <w:rPr>
          <w:rFonts w:ascii="仿宋" w:eastAsia="仿宋" w:hAnsi="仿宋" w:cs="仿宋" w:hint="eastAsia"/>
          <w:sz w:val="30"/>
          <w:szCs w:val="30"/>
        </w:rPr>
        <w:t>事故</w:t>
      </w:r>
      <w:r>
        <w:rPr>
          <w:rFonts w:ascii="仿宋" w:eastAsia="仿宋" w:hAnsi="仿宋" w:cs="仿宋" w:hint="eastAsia"/>
          <w:sz w:val="30"/>
          <w:szCs w:val="30"/>
        </w:rPr>
        <w:t>事件进行了剖析总结，吸取经验教训；</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通过履行上述七条法定职责，</w:t>
      </w:r>
      <w:r w:rsidR="0015677F">
        <w:rPr>
          <w:rFonts w:ascii="仿宋" w:eastAsia="仿宋" w:hAnsi="仿宋" w:cs="仿宋" w:hint="eastAsia"/>
          <w:sz w:val="30"/>
          <w:szCs w:val="30"/>
        </w:rPr>
        <w:t>三</w:t>
      </w:r>
      <w:r>
        <w:rPr>
          <w:rFonts w:ascii="仿宋" w:eastAsia="仿宋" w:hAnsi="仿宋" w:cs="仿宋" w:hint="eastAsia"/>
          <w:sz w:val="30"/>
          <w:szCs w:val="30"/>
        </w:rPr>
        <w:t>季度公司未发生一起生产安全事故、事件。</w:t>
      </w:r>
    </w:p>
    <w:p w:rsidR="0062320C" w:rsidRDefault="004B0E0F">
      <w:pPr>
        <w:ind w:firstLineChars="200" w:firstLine="600"/>
        <w:rPr>
          <w:rFonts w:ascii="仿宋" w:eastAsia="仿宋" w:hAnsi="仿宋" w:cs="仿宋"/>
          <w:sz w:val="30"/>
          <w:szCs w:val="30"/>
        </w:rPr>
      </w:pPr>
      <w:r>
        <w:rPr>
          <w:rFonts w:ascii="仿宋" w:eastAsia="仿宋" w:hAnsi="仿宋" w:hint="eastAsia"/>
          <w:color w:val="000000"/>
          <w:sz w:val="30"/>
          <w:szCs w:val="30"/>
        </w:rPr>
        <w:t>以上报告，不当之处，还请批评指正。</w:t>
      </w:r>
    </w:p>
    <w:p w:rsidR="0062320C" w:rsidRDefault="004B0E0F">
      <w:pPr>
        <w:rPr>
          <w:rFonts w:ascii="仿宋" w:eastAsia="仿宋" w:hAnsi="仿宋" w:cs="仿宋"/>
          <w:sz w:val="30"/>
          <w:szCs w:val="30"/>
        </w:rPr>
      </w:pPr>
      <w:r>
        <w:rPr>
          <w:rFonts w:ascii="仿宋" w:eastAsia="仿宋" w:hAnsi="仿宋" w:cs="仿宋" w:hint="eastAsia"/>
          <w:sz w:val="30"/>
          <w:szCs w:val="30"/>
        </w:rPr>
        <w:t xml:space="preserve">                              汇报人：</w:t>
      </w:r>
      <w:r w:rsidR="00101D20">
        <w:rPr>
          <w:rFonts w:ascii="仿宋" w:eastAsia="仿宋" w:hAnsi="仿宋" w:cs="仿宋" w:hint="eastAsia"/>
          <w:sz w:val="30"/>
          <w:szCs w:val="30"/>
        </w:rPr>
        <w:t>岳广祥</w:t>
      </w:r>
    </w:p>
    <w:p w:rsidR="0062320C" w:rsidRDefault="004B0E0F" w:rsidP="0015677F">
      <w:pPr>
        <w:ind w:firstLineChars="1500" w:firstLine="4500"/>
        <w:rPr>
          <w:rFonts w:ascii="仿宋" w:eastAsia="仿宋" w:hAnsi="仿宋" w:cs="仿宋"/>
          <w:sz w:val="30"/>
          <w:szCs w:val="30"/>
        </w:rPr>
      </w:pPr>
      <w:r>
        <w:rPr>
          <w:rFonts w:ascii="仿宋" w:eastAsia="仿宋" w:hAnsi="仿宋" w:cs="仿宋" w:hint="eastAsia"/>
          <w:sz w:val="30"/>
          <w:szCs w:val="30"/>
        </w:rPr>
        <w:t>2021年</w:t>
      </w:r>
      <w:r w:rsidR="0015677F" w:rsidRPr="00CA1A91">
        <w:rPr>
          <w:rFonts w:ascii="仿宋" w:eastAsia="仿宋" w:hAnsi="仿宋" w:cs="仿宋" w:hint="eastAsia"/>
          <w:sz w:val="30"/>
          <w:szCs w:val="30"/>
        </w:rPr>
        <w:t>9</w:t>
      </w:r>
      <w:r w:rsidRPr="00CA1A91">
        <w:rPr>
          <w:rFonts w:ascii="仿宋" w:eastAsia="仿宋" w:hAnsi="仿宋" w:cs="仿宋" w:hint="eastAsia"/>
          <w:sz w:val="30"/>
          <w:szCs w:val="30"/>
        </w:rPr>
        <w:t>月</w:t>
      </w:r>
      <w:r w:rsidR="0015677F" w:rsidRPr="00CA1A91">
        <w:rPr>
          <w:rFonts w:ascii="仿宋" w:eastAsia="仿宋" w:hAnsi="仿宋" w:cs="仿宋" w:hint="eastAsia"/>
          <w:sz w:val="30"/>
          <w:szCs w:val="30"/>
        </w:rPr>
        <w:t>30</w:t>
      </w:r>
      <w:r w:rsidRPr="00CA1A91">
        <w:rPr>
          <w:rFonts w:ascii="仿宋" w:eastAsia="仿宋" w:hAnsi="仿宋" w:cs="仿宋" w:hint="eastAsia"/>
          <w:sz w:val="30"/>
          <w:szCs w:val="30"/>
        </w:rPr>
        <w:t>日</w:t>
      </w:r>
    </w:p>
    <w:p w:rsidR="00B543C1" w:rsidRDefault="00B543C1" w:rsidP="00B543C1">
      <w:pPr>
        <w:rPr>
          <w:rFonts w:ascii="仿宋" w:eastAsia="仿宋" w:hAnsi="仿宋" w:cs="仿宋"/>
          <w:sz w:val="30"/>
          <w:szCs w:val="30"/>
        </w:rPr>
      </w:pPr>
    </w:p>
    <w:sectPr w:rsidR="00B543C1" w:rsidSect="0062320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2B0" w:rsidRDefault="00A532B0" w:rsidP="0002522C">
      <w:r>
        <w:separator/>
      </w:r>
    </w:p>
  </w:endnote>
  <w:endnote w:type="continuationSeparator" w:id="0">
    <w:p w:rsidR="00A532B0" w:rsidRDefault="00A532B0" w:rsidP="00025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2B0" w:rsidRDefault="00A532B0" w:rsidP="0002522C">
      <w:r>
        <w:separator/>
      </w:r>
    </w:p>
  </w:footnote>
  <w:footnote w:type="continuationSeparator" w:id="0">
    <w:p w:rsidR="00A532B0" w:rsidRDefault="00A532B0" w:rsidP="000252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CC1E25"/>
    <w:rsid w:val="000224E0"/>
    <w:rsid w:val="0002522C"/>
    <w:rsid w:val="0009622D"/>
    <w:rsid w:val="00101D20"/>
    <w:rsid w:val="0015677F"/>
    <w:rsid w:val="00181CBC"/>
    <w:rsid w:val="001E0D40"/>
    <w:rsid w:val="002257CC"/>
    <w:rsid w:val="00331A56"/>
    <w:rsid w:val="00380ABC"/>
    <w:rsid w:val="0044010B"/>
    <w:rsid w:val="004859E1"/>
    <w:rsid w:val="004B0E0F"/>
    <w:rsid w:val="004B2147"/>
    <w:rsid w:val="00531BFD"/>
    <w:rsid w:val="0062320C"/>
    <w:rsid w:val="00631E29"/>
    <w:rsid w:val="00637982"/>
    <w:rsid w:val="006728EE"/>
    <w:rsid w:val="00707AB2"/>
    <w:rsid w:val="00727BBA"/>
    <w:rsid w:val="00804D53"/>
    <w:rsid w:val="008B69E3"/>
    <w:rsid w:val="00942219"/>
    <w:rsid w:val="00A413DA"/>
    <w:rsid w:val="00A532B0"/>
    <w:rsid w:val="00B543C1"/>
    <w:rsid w:val="00BE7C67"/>
    <w:rsid w:val="00C21F06"/>
    <w:rsid w:val="00C27BA7"/>
    <w:rsid w:val="00C75297"/>
    <w:rsid w:val="00CA1A91"/>
    <w:rsid w:val="00CA1C0D"/>
    <w:rsid w:val="00CB7AAC"/>
    <w:rsid w:val="00CE3688"/>
    <w:rsid w:val="00CF4C6D"/>
    <w:rsid w:val="00D2752C"/>
    <w:rsid w:val="00E205A0"/>
    <w:rsid w:val="00E30A98"/>
    <w:rsid w:val="00EB5945"/>
    <w:rsid w:val="00F15B24"/>
    <w:rsid w:val="00F700E5"/>
    <w:rsid w:val="00FB51FE"/>
    <w:rsid w:val="00FB6A7F"/>
    <w:rsid w:val="0CC74D4D"/>
    <w:rsid w:val="126D6C9F"/>
    <w:rsid w:val="12CC1E25"/>
    <w:rsid w:val="1C932A20"/>
    <w:rsid w:val="1D4A7ACC"/>
    <w:rsid w:val="1E0E6619"/>
    <w:rsid w:val="2CF5247C"/>
    <w:rsid w:val="301057B9"/>
    <w:rsid w:val="38345B17"/>
    <w:rsid w:val="3C702BFA"/>
    <w:rsid w:val="3D4A1DAD"/>
    <w:rsid w:val="42910431"/>
    <w:rsid w:val="438877FD"/>
    <w:rsid w:val="518C7510"/>
    <w:rsid w:val="586E23EF"/>
    <w:rsid w:val="5D2934D8"/>
    <w:rsid w:val="5D2C1F98"/>
    <w:rsid w:val="6A0674EA"/>
    <w:rsid w:val="725A48D0"/>
    <w:rsid w:val="72CF3209"/>
    <w:rsid w:val="79CD6703"/>
    <w:rsid w:val="7BE9582F"/>
    <w:rsid w:val="7E772A86"/>
    <w:rsid w:val="7E936C93"/>
    <w:rsid w:val="7FAF2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0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2320C"/>
    <w:pPr>
      <w:ind w:left="120"/>
    </w:pPr>
    <w:rPr>
      <w:rFonts w:ascii="PMingLiU" w:eastAsia="PMingLiU" w:hAnsi="PMingLiU" w:cs="PMingLiU"/>
      <w:sz w:val="42"/>
      <w:szCs w:val="42"/>
      <w:lang w:val="zh-CN" w:bidi="zh-CN"/>
    </w:rPr>
  </w:style>
  <w:style w:type="character" w:customStyle="1" w:styleId="font01">
    <w:name w:val="font01"/>
    <w:basedOn w:val="a0"/>
    <w:qFormat/>
    <w:rsid w:val="00C27BA7"/>
    <w:rPr>
      <w:rFonts w:ascii="仿宋_GB2312" w:eastAsia="仿宋_GB2312" w:cs="仿宋_GB2312" w:hint="default"/>
      <w:color w:val="000000"/>
      <w:sz w:val="32"/>
      <w:szCs w:val="32"/>
      <w:u w:val="none"/>
    </w:rPr>
  </w:style>
  <w:style w:type="paragraph" w:styleId="a4">
    <w:name w:val="header"/>
    <w:basedOn w:val="a"/>
    <w:link w:val="Char"/>
    <w:rsid w:val="00025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522C"/>
    <w:rPr>
      <w:rFonts w:asciiTheme="minorHAnsi" w:eastAsiaTheme="minorEastAsia" w:hAnsiTheme="minorHAnsi" w:cstheme="minorBidi"/>
      <w:kern w:val="2"/>
      <w:sz w:val="18"/>
      <w:szCs w:val="18"/>
    </w:rPr>
  </w:style>
  <w:style w:type="paragraph" w:styleId="a5">
    <w:name w:val="footer"/>
    <w:basedOn w:val="a"/>
    <w:link w:val="Char0"/>
    <w:rsid w:val="0002522C"/>
    <w:pPr>
      <w:tabs>
        <w:tab w:val="center" w:pos="4153"/>
        <w:tab w:val="right" w:pos="8306"/>
      </w:tabs>
      <w:snapToGrid w:val="0"/>
      <w:jc w:val="left"/>
    </w:pPr>
    <w:rPr>
      <w:sz w:val="18"/>
      <w:szCs w:val="18"/>
    </w:rPr>
  </w:style>
  <w:style w:type="character" w:customStyle="1" w:styleId="Char0">
    <w:name w:val="页脚 Char"/>
    <w:basedOn w:val="a0"/>
    <w:link w:val="a5"/>
    <w:rsid w:val="0002522C"/>
    <w:rPr>
      <w:rFonts w:asciiTheme="minorHAnsi" w:eastAsiaTheme="minorEastAsia" w:hAnsiTheme="minorHAnsi" w:cstheme="minorBidi"/>
      <w:kern w:val="2"/>
      <w:sz w:val="18"/>
      <w:szCs w:val="18"/>
    </w:rPr>
  </w:style>
  <w:style w:type="paragraph" w:styleId="a6">
    <w:name w:val="Date"/>
    <w:basedOn w:val="a"/>
    <w:next w:val="a"/>
    <w:link w:val="Char1"/>
    <w:semiHidden/>
    <w:unhideWhenUsed/>
    <w:rsid w:val="00B543C1"/>
    <w:pPr>
      <w:ind w:leftChars="2500" w:left="100"/>
    </w:pPr>
  </w:style>
  <w:style w:type="character" w:customStyle="1" w:styleId="Char1">
    <w:name w:val="日期 Char"/>
    <w:basedOn w:val="a0"/>
    <w:link w:val="a6"/>
    <w:semiHidden/>
    <w:rsid w:val="00B543C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4</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张跃</dc:creator>
  <cp:lastModifiedBy>Administrator</cp:lastModifiedBy>
  <cp:revision>19</cp:revision>
  <dcterms:created xsi:type="dcterms:W3CDTF">2021-04-05T05:26:00Z</dcterms:created>
  <dcterms:modified xsi:type="dcterms:W3CDTF">2021-09-30T23:28:00Z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32DF5F0F86324DCB9939E36FB02CB979</vt:lpwstr>
  </property>
</Properties>
</file>