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bCs/>
          <w:caps w:val="0"/>
          <w:color w:val="3C3C3C"/>
          <w:spacing w:val="0"/>
          <w:sz w:val="36"/>
          <w:szCs w:val="36"/>
          <w:lang w:eastAsia="zh-CN"/>
        </w:rPr>
      </w:pPr>
      <w:r>
        <w:rPr>
          <w:rFonts w:hint="eastAsia" w:ascii="微软雅黑" w:hAnsi="微软雅黑" w:eastAsia="微软雅黑" w:cs="微软雅黑"/>
          <w:b/>
          <w:bCs/>
          <w:caps w:val="0"/>
          <w:color w:val="3C3C3C"/>
          <w:spacing w:val="0"/>
          <w:sz w:val="36"/>
          <w:szCs w:val="36"/>
          <w:lang w:eastAsia="zh-CN"/>
        </w:rPr>
        <w:t>化工企业</w:t>
      </w:r>
      <w:r>
        <w:rPr>
          <w:rFonts w:hint="eastAsia" w:ascii="微软雅黑" w:hAnsi="微软雅黑" w:eastAsia="微软雅黑" w:cs="微软雅黑"/>
          <w:b/>
          <w:bCs/>
          <w:caps w:val="0"/>
          <w:color w:val="3C3C3C"/>
          <w:spacing w:val="0"/>
          <w:sz w:val="36"/>
          <w:szCs w:val="36"/>
        </w:rPr>
        <w:t>主要负责人履职情况报告</w:t>
      </w:r>
      <w:r>
        <w:rPr>
          <w:rFonts w:hint="eastAsia" w:ascii="微软雅黑" w:hAnsi="微软雅黑" w:eastAsia="微软雅黑" w:cs="微软雅黑"/>
          <w:b/>
          <w:bCs/>
          <w:caps w:val="0"/>
          <w:color w:val="3C3C3C"/>
          <w:spacing w:val="0"/>
          <w:sz w:val="36"/>
          <w:szCs w:val="36"/>
          <w:lang w:eastAsia="zh-CN"/>
        </w:rPr>
        <w:t>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left"/>
        <w:rPr>
          <w:rFonts w:hint="default" w:eastAsia="宋体"/>
          <w:sz w:val="30"/>
          <w:szCs w:val="30"/>
          <w:lang w:val="en-US" w:eastAsia="zh-CN"/>
        </w:rPr>
      </w:pPr>
      <w:r>
        <w:rPr>
          <w:rFonts w:hint="eastAsia" w:ascii="宋体" w:hAnsi="宋体" w:eastAsia="宋体" w:cs="宋体"/>
          <w:i w:val="0"/>
          <w:iCs w:val="0"/>
          <w:caps w:val="0"/>
          <w:color w:val="3C3C3C"/>
          <w:spacing w:val="0"/>
          <w:sz w:val="30"/>
          <w:szCs w:val="30"/>
        </w:rPr>
        <w:t xml:space="preserve">报告期: </w:t>
      </w:r>
      <w:r>
        <w:rPr>
          <w:rFonts w:hint="eastAsia" w:ascii="宋体" w:hAnsi="宋体" w:eastAsia="宋体" w:cs="宋体"/>
          <w:i w:val="0"/>
          <w:iCs w:val="0"/>
          <w:caps w:val="0"/>
          <w:color w:val="3C3C3C"/>
          <w:spacing w:val="0"/>
          <w:sz w:val="30"/>
          <w:szCs w:val="30"/>
          <w:lang w:val="en-US" w:eastAsia="zh-CN"/>
        </w:rPr>
        <w:t>2022</w:t>
      </w:r>
      <w:r>
        <w:rPr>
          <w:rFonts w:hint="eastAsia" w:ascii="宋体" w:hAnsi="宋体" w:eastAsia="宋体" w:cs="宋体"/>
          <w:i w:val="0"/>
          <w:iCs w:val="0"/>
          <w:caps w:val="0"/>
          <w:color w:val="3C3C3C"/>
          <w:spacing w:val="0"/>
          <w:sz w:val="30"/>
          <w:szCs w:val="30"/>
        </w:rPr>
        <w:t>年</w:t>
      </w:r>
      <w:r>
        <w:rPr>
          <w:rFonts w:hint="eastAsia" w:ascii="宋体" w:hAnsi="宋体" w:eastAsia="宋体" w:cs="宋体"/>
          <w:i w:val="0"/>
          <w:iCs w:val="0"/>
          <w:caps w:val="0"/>
          <w:color w:val="3C3C3C"/>
          <w:spacing w:val="0"/>
          <w:sz w:val="30"/>
          <w:szCs w:val="30"/>
          <w:lang w:val="en-US" w:eastAsia="zh-CN"/>
        </w:rPr>
        <w:t>1月-2022年3月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left"/>
        <w:rPr>
          <w:rFonts w:hint="eastAsia" w:eastAsia="宋体"/>
          <w:sz w:val="30"/>
          <w:szCs w:val="30"/>
          <w:lang w:eastAsia="zh-CN"/>
        </w:rPr>
      </w:pPr>
      <w:r>
        <w:rPr>
          <w:rFonts w:hint="eastAsia" w:ascii="宋体" w:hAnsi="宋体" w:eastAsia="宋体" w:cs="宋体"/>
          <w:i w:val="0"/>
          <w:iCs w:val="0"/>
          <w:caps w:val="0"/>
          <w:color w:val="3C3C3C"/>
          <w:spacing w:val="0"/>
          <w:sz w:val="30"/>
          <w:szCs w:val="30"/>
        </w:rPr>
        <w:t xml:space="preserve">报告企业名称: </w:t>
      </w:r>
      <w:r>
        <w:rPr>
          <w:rFonts w:hint="eastAsia" w:ascii="宋体" w:hAnsi="宋体" w:eastAsia="宋体" w:cs="宋体"/>
          <w:i w:val="0"/>
          <w:iCs w:val="0"/>
          <w:caps w:val="0"/>
          <w:color w:val="3C3C3C"/>
          <w:spacing w:val="0"/>
          <w:sz w:val="30"/>
          <w:szCs w:val="30"/>
          <w:lang w:eastAsia="zh-CN"/>
        </w:rPr>
        <w:t>内蒙古新福地科技有限公司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left"/>
        <w:rPr>
          <w:rFonts w:hint="eastAsia" w:ascii="宋体" w:hAnsi="宋体" w:eastAsia="宋体" w:cs="宋体"/>
          <w:i w:val="0"/>
          <w:iCs w:val="0"/>
          <w:caps w:val="0"/>
          <w:color w:val="3C3C3C"/>
          <w:spacing w:val="0"/>
          <w:sz w:val="30"/>
          <w:szCs w:val="30"/>
          <w:lang w:eastAsia="zh-CN"/>
        </w:rPr>
      </w:pPr>
      <w:r>
        <w:rPr>
          <w:rFonts w:hint="eastAsia" w:ascii="宋体" w:hAnsi="宋体" w:eastAsia="宋体" w:cs="宋体"/>
          <w:i w:val="0"/>
          <w:iCs w:val="0"/>
          <w:caps w:val="0"/>
          <w:color w:val="3C3C3C"/>
          <w:spacing w:val="0"/>
          <w:sz w:val="30"/>
          <w:szCs w:val="30"/>
          <w:lang w:eastAsia="zh-CN"/>
        </w:rPr>
        <w:t>企业主要负责人签名：杨凤新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left"/>
        <w:rPr>
          <w:rFonts w:hint="default" w:ascii="宋体" w:hAnsi="宋体" w:eastAsia="宋体" w:cs="宋体"/>
          <w:i w:val="0"/>
          <w:iCs w:val="0"/>
          <w:caps w:val="0"/>
          <w:color w:val="3C3C3C"/>
          <w:spacing w:val="0"/>
          <w:sz w:val="30"/>
          <w:szCs w:val="30"/>
          <w:lang w:val="en-US" w:eastAsia="zh-CN"/>
        </w:rPr>
      </w:pPr>
      <w:r>
        <w:rPr>
          <w:rFonts w:hint="eastAsia" w:ascii="宋体" w:hAnsi="宋体" w:eastAsia="宋体" w:cs="宋体"/>
          <w:i w:val="0"/>
          <w:iCs w:val="0"/>
          <w:caps w:val="0"/>
          <w:color w:val="3C3C3C"/>
          <w:spacing w:val="0"/>
          <w:sz w:val="30"/>
          <w:szCs w:val="30"/>
        </w:rPr>
        <w:t>报告日期：</w:t>
      </w:r>
      <w:r>
        <w:rPr>
          <w:rFonts w:hint="eastAsia" w:ascii="宋体" w:hAnsi="宋体" w:eastAsia="宋体" w:cs="宋体"/>
          <w:i w:val="0"/>
          <w:iCs w:val="0"/>
          <w:caps w:val="0"/>
          <w:color w:val="3C3C3C"/>
          <w:spacing w:val="0"/>
          <w:sz w:val="30"/>
          <w:szCs w:val="30"/>
          <w:lang w:val="en-US" w:eastAsia="zh-CN"/>
        </w:rPr>
        <w:t>2022.3.22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center"/>
        <w:rPr>
          <w:rFonts w:hint="eastAsia" w:ascii="宋体" w:hAnsi="宋体" w:eastAsia="宋体" w:cs="宋体"/>
          <w:b/>
          <w:bCs/>
          <w:i w:val="0"/>
          <w:iCs w:val="0"/>
          <w:caps w:val="0"/>
          <w:color w:val="3C3C3C"/>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center"/>
        <w:rPr>
          <w:rFonts w:hint="default" w:ascii="宋体" w:hAnsi="宋体" w:eastAsia="宋体" w:cs="宋体"/>
          <w:b/>
          <w:bCs/>
          <w:i w:val="0"/>
          <w:iCs w:val="0"/>
          <w:caps w:val="0"/>
          <w:color w:val="3C3C3C"/>
          <w:spacing w:val="0"/>
          <w:kern w:val="2"/>
          <w:sz w:val="28"/>
          <w:szCs w:val="28"/>
          <w:lang w:val="en-US" w:eastAsia="zh-CN" w:bidi="ar-SA"/>
        </w:rPr>
      </w:pPr>
      <w:r>
        <w:rPr>
          <w:rFonts w:hint="eastAsia" w:ascii="宋体" w:hAnsi="宋体" w:eastAsia="宋体" w:cs="宋体"/>
          <w:b/>
          <w:bCs/>
          <w:i w:val="0"/>
          <w:iCs w:val="0"/>
          <w:caps w:val="0"/>
          <w:color w:val="3C3C3C"/>
          <w:spacing w:val="0"/>
          <w:sz w:val="28"/>
          <w:szCs w:val="28"/>
        </w:rPr>
        <w:t>表一 法律法规规定的企业主要负责人安全生产职责落实情况</w:t>
      </w:r>
    </w:p>
    <w:tbl>
      <w:tblPr>
        <w:tblStyle w:val="5"/>
        <w:tblW w:w="10005" w:type="dxa"/>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6302"/>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jc w:val="center"/>
              <w:rPr>
                <w:rFonts w:hint="eastAsia" w:ascii="宋体" w:hAnsi="宋体" w:eastAsia="宋体" w:cs="宋体"/>
                <w:b/>
                <w:bCs/>
                <w:i w:val="0"/>
                <w:iCs w:val="0"/>
                <w:caps w:val="0"/>
                <w:color w:val="3C3C3C"/>
                <w:spacing w:val="0"/>
                <w:kern w:val="2"/>
                <w:sz w:val="24"/>
                <w:szCs w:val="24"/>
                <w:lang w:val="en-US" w:eastAsia="zh-CN" w:bidi="ar-SA"/>
              </w:rPr>
            </w:pPr>
            <w:r>
              <w:rPr>
                <w:rFonts w:hint="eastAsia" w:ascii="宋体" w:hAnsi="宋体" w:eastAsia="宋体" w:cs="宋体"/>
                <w:b/>
                <w:bCs/>
                <w:i w:val="0"/>
                <w:iCs w:val="0"/>
                <w:caps w:val="0"/>
                <w:color w:val="3C3C3C"/>
                <w:spacing w:val="0"/>
                <w:kern w:val="2"/>
                <w:sz w:val="24"/>
                <w:szCs w:val="24"/>
                <w:lang w:val="en-US" w:eastAsia="zh-CN" w:bidi="ar-SA"/>
              </w:rPr>
              <w:t>报告事项</w:t>
            </w:r>
          </w:p>
        </w:tc>
        <w:tc>
          <w:tcPr>
            <w:tcW w:w="6302" w:type="dxa"/>
          </w:tcPr>
          <w:p>
            <w:pPr>
              <w:jc w:val="center"/>
              <w:rPr>
                <w:rFonts w:hint="eastAsia" w:ascii="宋体" w:hAnsi="宋体" w:eastAsia="宋体" w:cs="宋体"/>
                <w:b/>
                <w:bCs/>
                <w:i w:val="0"/>
                <w:iCs w:val="0"/>
                <w:caps w:val="0"/>
                <w:color w:val="3C3C3C"/>
                <w:spacing w:val="0"/>
                <w:kern w:val="2"/>
                <w:sz w:val="24"/>
                <w:szCs w:val="24"/>
                <w:lang w:val="en-US" w:eastAsia="zh-CN" w:bidi="ar-SA"/>
              </w:rPr>
            </w:pPr>
            <w:r>
              <w:rPr>
                <w:rFonts w:hint="eastAsia" w:ascii="宋体" w:hAnsi="宋体" w:eastAsia="宋体" w:cs="宋体"/>
                <w:b/>
                <w:bCs/>
                <w:i w:val="0"/>
                <w:iCs w:val="0"/>
                <w:caps w:val="0"/>
                <w:color w:val="3C3C3C"/>
                <w:spacing w:val="0"/>
                <w:kern w:val="2"/>
                <w:sz w:val="24"/>
                <w:szCs w:val="24"/>
                <w:lang w:val="en-US" w:eastAsia="zh-CN" w:bidi="ar-SA"/>
              </w:rPr>
              <w:t>报告内容</w:t>
            </w:r>
          </w:p>
        </w:tc>
        <w:tc>
          <w:tcPr>
            <w:tcW w:w="2173" w:type="dxa"/>
          </w:tcPr>
          <w:p>
            <w:pPr>
              <w:jc w:val="center"/>
              <w:rPr>
                <w:rFonts w:hint="eastAsia" w:ascii="宋体" w:hAnsi="宋体" w:eastAsia="宋体" w:cs="宋体"/>
                <w:b/>
                <w:bCs/>
                <w:i w:val="0"/>
                <w:iCs w:val="0"/>
                <w:caps w:val="0"/>
                <w:color w:val="3C3C3C"/>
                <w:spacing w:val="0"/>
                <w:kern w:val="2"/>
                <w:sz w:val="24"/>
                <w:szCs w:val="24"/>
                <w:lang w:val="en-US" w:eastAsia="zh-CN" w:bidi="ar-SA"/>
              </w:rPr>
            </w:pPr>
            <w:r>
              <w:rPr>
                <w:rFonts w:hint="eastAsia" w:ascii="宋体" w:hAnsi="宋体" w:eastAsia="宋体" w:cs="宋体"/>
                <w:b/>
                <w:bCs/>
                <w:i w:val="0"/>
                <w:iCs w:val="0"/>
                <w:caps w:val="0"/>
                <w:color w:val="3C3C3C"/>
                <w:spacing w:val="0"/>
                <w:kern w:val="2"/>
                <w:sz w:val="24"/>
                <w:szCs w:val="24"/>
                <w:lang w:val="en-US" w:eastAsia="zh-CN" w:bidi="ar-SA"/>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30" w:type="dxa"/>
            <w:vMerge w:val="restart"/>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建立健全本单位安全生产责任制情况</w:t>
            </w:r>
          </w:p>
        </w:tc>
        <w:tc>
          <w:tcPr>
            <w:tcW w:w="6302" w:type="dxa"/>
            <w:vAlign w:val="center"/>
          </w:tcPr>
          <w:p>
            <w:pPr>
              <w:jc w:val="left"/>
              <w:rPr>
                <w:rFonts w:hint="eastAsia" w:ascii="宋体" w:hAnsi="宋体" w:eastAsia="宋体" w:cs="宋体"/>
                <w:b/>
                <w:bCs/>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是否已建立安全生产责任制，并定期修订和完善</w:t>
            </w:r>
          </w:p>
        </w:tc>
        <w:tc>
          <w:tcPr>
            <w:tcW w:w="2173" w:type="dxa"/>
            <w:vAlign w:val="center"/>
          </w:tcPr>
          <w:p>
            <w:pPr>
              <w:jc w:val="left"/>
              <w:rPr>
                <w:rFonts w:hint="default" w:ascii="宋体" w:hAnsi="宋体" w:eastAsia="宋体" w:cs="宋体"/>
                <w:b/>
                <w:bCs/>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已建立，2021.9修订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continue"/>
            <w:vAlign w:val="center"/>
          </w:tcPr>
          <w:p>
            <w:pPr>
              <w:jc w:val="cente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是否与公司班子成员签订责任状与承诺书</w:t>
            </w:r>
          </w:p>
        </w:tc>
        <w:tc>
          <w:tcPr>
            <w:tcW w:w="2173"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2021.8.1已签订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vMerge w:val="restart"/>
            <w:vAlign w:val="center"/>
          </w:tcPr>
          <w:p>
            <w:pPr>
              <w:spacing w:beforeLines="0" w:afterLines="0" w:line="400" w:lineRule="exact"/>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组织制定本单位安全生产规章制度和安全</w:t>
            </w:r>
          </w:p>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操作规程</w:t>
            </w: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安全</w:t>
            </w:r>
            <w:r>
              <w:rPr>
                <w:rFonts w:hint="eastAsia" w:ascii="宋体" w:hAnsi="宋体" w:eastAsia="宋体" w:cs="宋体"/>
                <w:i w:val="0"/>
                <w:iCs w:val="0"/>
                <w:caps w:val="0"/>
                <w:color w:val="3C3C3C"/>
                <w:spacing w:val="0"/>
                <w:kern w:val="2"/>
                <w:sz w:val="21"/>
                <w:szCs w:val="21"/>
                <w:lang w:val="en-US" w:eastAsia="zh-CN" w:bidi="ar-SA"/>
              </w:rPr>
              <w:t>生产规章制度和</w:t>
            </w:r>
            <w:r>
              <w:rPr>
                <w:rFonts w:hint="default" w:ascii="宋体" w:hAnsi="宋体" w:eastAsia="宋体" w:cs="宋体"/>
                <w:i w:val="0"/>
                <w:iCs w:val="0"/>
                <w:caps w:val="0"/>
                <w:color w:val="3C3C3C"/>
                <w:spacing w:val="0"/>
                <w:kern w:val="2"/>
                <w:sz w:val="21"/>
                <w:szCs w:val="21"/>
                <w:lang w:val="en-US" w:eastAsia="zh-CN" w:bidi="ar-SA"/>
              </w:rPr>
              <w:t>操作</w:t>
            </w:r>
            <w:r>
              <w:rPr>
                <w:rFonts w:hint="eastAsia" w:ascii="宋体" w:hAnsi="宋体" w:eastAsia="宋体" w:cs="宋体"/>
                <w:i w:val="0"/>
                <w:iCs w:val="0"/>
                <w:caps w:val="0"/>
                <w:color w:val="3C3C3C"/>
                <w:spacing w:val="0"/>
                <w:kern w:val="2"/>
                <w:sz w:val="21"/>
                <w:szCs w:val="21"/>
                <w:lang w:val="en-US" w:eastAsia="zh-CN" w:bidi="ar-SA"/>
              </w:rPr>
              <w:t>规程</w:t>
            </w:r>
            <w:r>
              <w:rPr>
                <w:rFonts w:hint="default" w:ascii="宋体" w:hAnsi="宋体" w:eastAsia="宋体" w:cs="宋体"/>
                <w:i w:val="0"/>
                <w:iCs w:val="0"/>
                <w:caps w:val="0"/>
                <w:color w:val="3C3C3C"/>
                <w:spacing w:val="0"/>
                <w:kern w:val="2"/>
                <w:sz w:val="21"/>
                <w:szCs w:val="21"/>
                <w:lang w:val="en-US" w:eastAsia="zh-CN" w:bidi="ar-SA"/>
              </w:rPr>
              <w:t>是否符合国家有关标准和规范以及工艺要求</w:t>
            </w:r>
          </w:p>
        </w:tc>
        <w:tc>
          <w:tcPr>
            <w:tcW w:w="2173" w:type="dxa"/>
            <w:vAlign w:val="center"/>
          </w:tcPr>
          <w:p>
            <w:pPr>
              <w:rPr>
                <w:rFonts w:hint="eastAsia" w:eastAsiaTheme="minorEastAsia"/>
                <w:vertAlign w:val="baseline"/>
                <w:lang w:eastAsia="zh-CN"/>
              </w:rPr>
            </w:pPr>
            <w:r>
              <w:rPr>
                <w:rFonts w:hint="eastAsia" w:ascii="宋体" w:hAnsi="宋体" w:eastAsia="宋体" w:cs="宋体"/>
                <w:i w:val="0"/>
                <w:iCs w:val="0"/>
                <w:caps w:val="0"/>
                <w:color w:val="3C3C3C"/>
                <w:spacing w:val="0"/>
                <w:kern w:val="2"/>
                <w:sz w:val="21"/>
                <w:szCs w:val="21"/>
                <w:lang w:val="en-US" w:eastAsia="zh-CN" w:bidi="ar-S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何时组织对安全生产</w:t>
            </w:r>
            <w:r>
              <w:rPr>
                <w:rFonts w:hint="eastAsia" w:ascii="宋体" w:hAnsi="宋体" w:eastAsia="宋体" w:cs="宋体"/>
                <w:i w:val="0"/>
                <w:iCs w:val="0"/>
                <w:caps w:val="0"/>
                <w:color w:val="3C3C3C"/>
                <w:spacing w:val="0"/>
                <w:kern w:val="2"/>
                <w:sz w:val="21"/>
                <w:szCs w:val="21"/>
                <w:lang w:val="en-US" w:eastAsia="zh-CN" w:bidi="ar-SA"/>
              </w:rPr>
              <w:t>规</w:t>
            </w:r>
            <w:r>
              <w:rPr>
                <w:rFonts w:hint="default" w:ascii="宋体" w:hAnsi="宋体" w:eastAsia="宋体" w:cs="宋体"/>
                <w:i w:val="0"/>
                <w:iCs w:val="0"/>
                <w:caps w:val="0"/>
                <w:color w:val="3C3C3C"/>
                <w:spacing w:val="0"/>
                <w:kern w:val="2"/>
                <w:sz w:val="21"/>
                <w:szCs w:val="21"/>
                <w:lang w:val="en-US" w:eastAsia="zh-CN" w:bidi="ar-SA"/>
              </w:rPr>
              <w:t>章制度安全操作</w:t>
            </w:r>
            <w:r>
              <w:rPr>
                <w:rFonts w:hint="eastAsia" w:ascii="宋体" w:hAnsi="宋体" w:eastAsia="宋体" w:cs="宋体"/>
                <w:i w:val="0"/>
                <w:iCs w:val="0"/>
                <w:caps w:val="0"/>
                <w:color w:val="3C3C3C"/>
                <w:spacing w:val="0"/>
                <w:kern w:val="2"/>
                <w:sz w:val="21"/>
                <w:szCs w:val="21"/>
                <w:lang w:val="en-US" w:eastAsia="zh-CN" w:bidi="ar-SA"/>
              </w:rPr>
              <w:t>规</w:t>
            </w:r>
            <w:r>
              <w:rPr>
                <w:rFonts w:hint="default" w:ascii="宋体" w:hAnsi="宋体" w:eastAsia="宋体" w:cs="宋体"/>
                <w:i w:val="0"/>
                <w:iCs w:val="0"/>
                <w:caps w:val="0"/>
                <w:color w:val="3C3C3C"/>
                <w:spacing w:val="0"/>
                <w:kern w:val="2"/>
                <w:sz w:val="21"/>
                <w:szCs w:val="21"/>
                <w:lang w:val="en-US" w:eastAsia="zh-CN" w:bidi="ar-SA"/>
              </w:rPr>
              <w:t>程进行</w:t>
            </w:r>
            <w:r>
              <w:rPr>
                <w:rFonts w:hint="eastAsia" w:ascii="宋体" w:hAnsi="宋体" w:eastAsia="宋体" w:cs="宋体"/>
                <w:i w:val="0"/>
                <w:iCs w:val="0"/>
                <w:caps w:val="0"/>
                <w:color w:val="3C3C3C"/>
                <w:spacing w:val="0"/>
                <w:kern w:val="2"/>
                <w:sz w:val="21"/>
                <w:szCs w:val="21"/>
                <w:lang w:val="en-US" w:eastAsia="zh-CN" w:bidi="ar-SA"/>
              </w:rPr>
              <w:t>评审</w:t>
            </w:r>
            <w:r>
              <w:rPr>
                <w:rFonts w:hint="default" w:ascii="宋体" w:hAnsi="宋体" w:eastAsia="宋体" w:cs="宋体"/>
                <w:i w:val="0"/>
                <w:iCs w:val="0"/>
                <w:caps w:val="0"/>
                <w:color w:val="3C3C3C"/>
                <w:spacing w:val="0"/>
                <w:kern w:val="2"/>
                <w:sz w:val="21"/>
                <w:szCs w:val="21"/>
                <w:lang w:val="en-US" w:eastAsia="zh-CN" w:bidi="ar-SA"/>
              </w:rPr>
              <w:t>审和修订</w:t>
            </w:r>
          </w:p>
        </w:tc>
        <w:tc>
          <w:tcPr>
            <w:tcW w:w="2173" w:type="dxa"/>
            <w:vAlign w:val="center"/>
          </w:tcPr>
          <w:p>
            <w:pPr>
              <w:rPr>
                <w:rFonts w:hint="default" w:eastAsiaTheme="minorEastAsia"/>
                <w:vertAlign w:val="baseline"/>
                <w:lang w:val="en-US" w:eastAsia="zh-CN"/>
              </w:rPr>
            </w:pPr>
            <w:r>
              <w:rPr>
                <w:rFonts w:hint="eastAsia"/>
                <w:vertAlign w:val="baseline"/>
                <w:lang w:val="en-US" w:eastAsia="zh-CN"/>
              </w:rPr>
              <w:t>2021.8已修订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安全生产理章制度，安全操作规程修订后，是否组织相关管理人员，作业人员培进学习</w:t>
            </w:r>
          </w:p>
        </w:tc>
        <w:tc>
          <w:tcPr>
            <w:tcW w:w="2173" w:type="dxa"/>
            <w:vAlign w:val="center"/>
          </w:tcPr>
          <w:p>
            <w:pPr>
              <w:rPr>
                <w:rFonts w:hint="eastAsia" w:eastAsiaTheme="minorEastAsia"/>
                <w:vertAlign w:val="baseline"/>
                <w:lang w:eastAsia="zh-CN"/>
              </w:rPr>
            </w:pPr>
            <w:r>
              <w:rPr>
                <w:rFonts w:hint="eastAsia"/>
                <w:vertAlign w:val="baseline"/>
                <w:lang w:eastAsia="zh-CN"/>
              </w:rPr>
              <w:t>已组织学习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30" w:type="dxa"/>
            <w:vMerge w:val="restart"/>
            <w:vAlign w:val="center"/>
          </w:tcPr>
          <w:p>
            <w:pPr>
              <w:jc w:val="cente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保证本单位安全生产投入的有效效实施</w:t>
            </w:r>
          </w:p>
        </w:tc>
        <w:tc>
          <w:tcPr>
            <w:tcW w:w="8475" w:type="dxa"/>
            <w:gridSpan w:val="2"/>
            <w:vAlign w:val="center"/>
          </w:tcPr>
          <w:p>
            <w:pPr>
              <w:rPr>
                <w:vertAlign w:val="baseline"/>
              </w:rPr>
            </w:pPr>
            <w:r>
              <w:rPr>
                <w:rFonts w:hint="default" w:ascii="宋体" w:hAnsi="宋体" w:eastAsia="宋体" w:cs="宋体"/>
                <w:b/>
                <w:bCs/>
                <w:i w:val="0"/>
                <w:iCs w:val="0"/>
                <w:caps w:val="0"/>
                <w:color w:val="3C3C3C"/>
                <w:spacing w:val="0"/>
                <w:kern w:val="2"/>
                <w:sz w:val="21"/>
                <w:szCs w:val="21"/>
                <w:lang w:val="en-US" w:eastAsia="zh-CN" w:bidi="ar-SA"/>
              </w:rPr>
              <w:t>作为企业主要负责人，你认为本单位安全生产投入是否能保证安全生产需要并有效使用</w:t>
            </w:r>
            <w:r>
              <w:rPr>
                <w:rFonts w:hint="default" w:ascii="宋体" w:hAnsi="宋体" w:eastAsia="宋体" w:cs="宋体"/>
                <w:i w:val="0"/>
                <w:iCs w:val="0"/>
                <w:caps w:val="0"/>
                <w:color w:val="3C3C3C"/>
                <w:spacing w:val="0"/>
                <w:kern w:val="2"/>
                <w:sz w:val="21"/>
                <w:szCs w:val="21"/>
                <w:lang w:val="en-US" w:eastAsia="zh-CN" w:bidi="ar-SA"/>
              </w:rPr>
              <w:t xml:space="preserve"> </w:t>
            </w:r>
            <w:r>
              <w:rPr>
                <w:rFonts w:hint="eastAsia" w:ascii="宋体" w:hAnsi="宋体" w:eastAsia="宋体" w:cs="宋体"/>
                <w:i w:val="0"/>
                <w:iCs w:val="0"/>
                <w:caps w:val="0"/>
                <w:color w:val="3C3C3C"/>
                <w:spacing w:val="0"/>
                <w:kern w:val="2"/>
                <w:sz w:val="21"/>
                <w:szCs w:val="21"/>
                <w:u w:val="single"/>
                <w:lang w:val="en-US" w:eastAsia="zh-CN" w:bidi="ar-SA"/>
              </w:rPr>
              <w:t xml:space="preserve"> 能保证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企业</w:t>
            </w:r>
            <w:r>
              <w:rPr>
                <w:rFonts w:hint="eastAsia" w:ascii="宋体" w:hAnsi="宋体" w:eastAsia="宋体" w:cs="宋体"/>
                <w:i w:val="0"/>
                <w:iCs w:val="0"/>
                <w:caps w:val="0"/>
                <w:color w:val="3C3C3C"/>
                <w:spacing w:val="0"/>
                <w:kern w:val="2"/>
                <w:sz w:val="21"/>
                <w:szCs w:val="21"/>
                <w:lang w:val="en-US" w:eastAsia="zh-CN" w:bidi="ar-SA"/>
              </w:rPr>
              <w:t>第一季度</w:t>
            </w:r>
            <w:r>
              <w:rPr>
                <w:rFonts w:hint="default" w:ascii="宋体" w:hAnsi="宋体" w:eastAsia="宋体" w:cs="宋体"/>
                <w:i w:val="0"/>
                <w:iCs w:val="0"/>
                <w:caps w:val="0"/>
                <w:color w:val="3C3C3C"/>
                <w:spacing w:val="0"/>
                <w:kern w:val="2"/>
                <w:sz w:val="21"/>
                <w:szCs w:val="21"/>
                <w:lang w:val="en-US" w:eastAsia="zh-CN" w:bidi="ar-SA"/>
              </w:rPr>
              <w:t>销售</w:t>
            </w:r>
            <w:r>
              <w:rPr>
                <w:rFonts w:hint="eastAsia" w:ascii="宋体" w:hAnsi="宋体" w:eastAsia="宋体" w:cs="宋体"/>
                <w:i w:val="0"/>
                <w:iCs w:val="0"/>
                <w:caps w:val="0"/>
                <w:color w:val="3C3C3C"/>
                <w:spacing w:val="0"/>
                <w:kern w:val="2"/>
                <w:sz w:val="21"/>
                <w:szCs w:val="21"/>
                <w:lang w:val="en-US" w:eastAsia="zh-CN" w:bidi="ar-SA"/>
              </w:rPr>
              <w:t>额</w:t>
            </w:r>
            <w:r>
              <w:rPr>
                <w:rFonts w:hint="default" w:ascii="宋体" w:hAnsi="宋体" w:eastAsia="宋体" w:cs="宋体"/>
                <w:i w:val="0"/>
                <w:iCs w:val="0"/>
                <w:caps w:val="0"/>
                <w:color w:val="3C3C3C"/>
                <w:spacing w:val="0"/>
                <w:kern w:val="2"/>
                <w:sz w:val="21"/>
                <w:szCs w:val="21"/>
                <w:lang w:val="en-US" w:eastAsia="zh-CN" w:bidi="ar-SA"/>
              </w:rPr>
              <w:t>，报告期内实际提取的安全生产费用金额</w:t>
            </w:r>
          </w:p>
        </w:tc>
        <w:tc>
          <w:tcPr>
            <w:tcW w:w="2173" w:type="dxa"/>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第一季</w:t>
            </w:r>
            <w:r>
              <w:rPr>
                <w:rFonts w:hint="default" w:ascii="宋体" w:hAnsi="宋体" w:eastAsia="宋体" w:cs="宋体"/>
                <w:i w:val="0"/>
                <w:iCs w:val="0"/>
                <w:caps w:val="0"/>
                <w:color w:val="3C3C3C"/>
                <w:spacing w:val="0"/>
                <w:kern w:val="2"/>
                <w:sz w:val="21"/>
                <w:szCs w:val="21"/>
                <w:lang w:val="en-US" w:eastAsia="zh-CN" w:bidi="ar-SA"/>
              </w:rPr>
              <w:t>度安全生产费用的实际使用数额，重点投入的事项</w:t>
            </w:r>
          </w:p>
        </w:tc>
        <w:tc>
          <w:tcPr>
            <w:tcW w:w="2173" w:type="dxa"/>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是否按规定为职工缴纳工伤保险费用</w:t>
            </w:r>
          </w:p>
        </w:tc>
        <w:tc>
          <w:tcPr>
            <w:tcW w:w="2173" w:type="dxa"/>
            <w:vAlign w:val="center"/>
          </w:tcPr>
          <w:p>
            <w:pPr>
              <w:rPr>
                <w:rFonts w:hint="eastAsia" w:eastAsiaTheme="minorEastAsia"/>
                <w:vertAlign w:val="baseline"/>
                <w:lang w:eastAsia="zh-CN"/>
              </w:rPr>
            </w:pPr>
            <w:r>
              <w:rPr>
                <w:rFonts w:hint="eastAsia"/>
                <w:vertAlign w:val="baseline"/>
                <w:lang w:eastAsia="zh-CN"/>
              </w:rPr>
              <w:t>缴纳保险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是否按规定缴存安全生产风险抵押金，缴纳金额</w:t>
            </w:r>
          </w:p>
        </w:tc>
        <w:tc>
          <w:tcPr>
            <w:tcW w:w="2173" w:type="dxa"/>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是否参加安全生产责任保险，投保数额</w:t>
            </w:r>
          </w:p>
        </w:tc>
        <w:tc>
          <w:tcPr>
            <w:tcW w:w="2173" w:type="dxa"/>
            <w:vAlign w:val="center"/>
          </w:tcPr>
          <w:p>
            <w:pPr>
              <w:rPr>
                <w:rFonts w:hint="eastAsia" w:eastAsiaTheme="minorEastAsia"/>
                <w:vertAlign w:val="baseline"/>
                <w:lang w:eastAsia="zh-CN"/>
              </w:rPr>
            </w:pPr>
            <w:r>
              <w:rPr>
                <w:rFonts w:hint="eastAsia"/>
                <w:vertAlign w:val="baseline"/>
                <w:lang w:eastAsia="zh-CN"/>
              </w:rPr>
              <w:t>已参加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30" w:type="dxa"/>
            <w:vMerge w:val="restart"/>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督促、检查本单位的安全生产工作，及时消除生产安全事故隐患</w:t>
            </w:r>
          </w:p>
        </w:tc>
        <w:tc>
          <w:tcPr>
            <w:tcW w:w="8475" w:type="dxa"/>
            <w:gridSpan w:val="2"/>
            <w:vAlign w:val="center"/>
          </w:tcPr>
          <w:p>
            <w:pPr>
              <w:rPr>
                <w:vertAlign w:val="baseline"/>
              </w:rPr>
            </w:pPr>
            <w:r>
              <w:rPr>
                <w:rFonts w:hint="default" w:ascii="宋体" w:hAnsi="宋体" w:eastAsia="宋体" w:cs="宋体"/>
                <w:b/>
                <w:bCs/>
                <w:i w:val="0"/>
                <w:iCs w:val="0"/>
                <w:caps w:val="0"/>
                <w:color w:val="3C3C3C"/>
                <w:spacing w:val="0"/>
                <w:kern w:val="2"/>
                <w:sz w:val="21"/>
                <w:szCs w:val="21"/>
                <w:lang w:val="en-US" w:eastAsia="zh-CN" w:bidi="ar-SA"/>
              </w:rPr>
              <w:t>作为企业主要负责人，你是否经常性督促检查本单位安全生产工作 经常督促检查</w:t>
            </w:r>
            <w:r>
              <w:rPr>
                <w:rFonts w:hint="eastAsia" w:ascii="宋体" w:hAnsi="宋体" w:eastAsia="宋体" w:cs="宋体"/>
                <w:b/>
                <w:bCs/>
                <w:i w:val="0"/>
                <w:iCs w:val="0"/>
                <w:caps w:val="0"/>
                <w:color w:val="3C3C3C"/>
                <w:spacing w:val="0"/>
                <w:kern w:val="2"/>
                <w:sz w:val="21"/>
                <w:szCs w:val="21"/>
                <w:u w:val="single"/>
                <w:lang w:val="en-US" w:eastAsia="zh-CN" w:bidi="ar-SA"/>
              </w:rPr>
              <w:t xml:space="preserve">  经常督促检查  </w:t>
            </w:r>
            <w:r>
              <w:rPr>
                <w:rFonts w:hint="eastAsia" w:ascii="宋体" w:hAnsi="宋体" w:eastAsia="宋体" w:cs="宋体"/>
                <w:i w:val="0"/>
                <w:iCs w:val="0"/>
                <w:caps w:val="0"/>
                <w:color w:val="3C3C3C"/>
                <w:spacing w:val="0"/>
                <w:kern w:val="2"/>
                <w:sz w:val="21"/>
                <w:szCs w:val="21"/>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报告期内组织召开了几次专题安全生产会议，是否形成会议纪要或有完整的会议记录</w:t>
            </w:r>
          </w:p>
        </w:tc>
        <w:tc>
          <w:tcPr>
            <w:tcW w:w="2173" w:type="dxa"/>
            <w:vAlign w:val="center"/>
          </w:tcPr>
          <w:p>
            <w:pPr>
              <w:rPr>
                <w:rFonts w:hint="eastAsia" w:eastAsiaTheme="minorEastAsia"/>
                <w:vertAlign w:val="baseline"/>
                <w:lang w:val="en-US" w:eastAsia="zh-CN"/>
              </w:rPr>
            </w:pPr>
            <w:r>
              <w:rPr>
                <w:rFonts w:hint="eastAsia"/>
                <w:vertAlign w:val="baseline"/>
                <w:lang w:val="en-US" w:eastAsia="zh-CN"/>
              </w:rPr>
              <w:t>3次 有完整会议记录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报告期内亲自组织或参加了几次安全生产检查</w:t>
            </w:r>
          </w:p>
        </w:tc>
        <w:tc>
          <w:tcPr>
            <w:tcW w:w="2173" w:type="dxa"/>
            <w:vAlign w:val="center"/>
          </w:tcPr>
          <w:p>
            <w:pPr>
              <w:rPr>
                <w:rFonts w:hint="eastAsia" w:eastAsiaTheme="minorEastAsia"/>
                <w:vertAlign w:val="baseline"/>
                <w:lang w:val="en-US" w:eastAsia="zh-CN"/>
              </w:rPr>
            </w:pPr>
            <w:r>
              <w:rPr>
                <w:rFonts w:hint="eastAsia"/>
                <w:vertAlign w:val="baseline"/>
                <w:lang w:val="en-US" w:eastAsia="zh-CN"/>
              </w:rPr>
              <w:t>3次安全检查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是否督促分管负责人和安全管理部门定期组织开展安全生产检查和隐患治理工作</w:t>
            </w:r>
          </w:p>
        </w:tc>
        <w:tc>
          <w:tcPr>
            <w:tcW w:w="2173" w:type="dxa"/>
            <w:vAlign w:val="center"/>
          </w:tcPr>
          <w:p>
            <w:pPr>
              <w:rPr>
                <w:rFonts w:hint="eastAsia" w:eastAsiaTheme="minorEastAsia"/>
                <w:vertAlign w:val="baseline"/>
                <w:lang w:eastAsia="zh-CN"/>
              </w:rPr>
            </w:pPr>
            <w:r>
              <w:rPr>
                <w:rFonts w:hint="eastAsia"/>
                <w:vertAlign w:val="baseline"/>
                <w:lang w:eastAsia="zh-CN"/>
              </w:rPr>
              <w:t>督促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是否建立和执行领导干部带班制度，企业主要负责人是否亲自参加带班</w:t>
            </w:r>
            <w:r>
              <w:rPr>
                <w:rFonts w:hint="eastAsia" w:ascii="宋体" w:hAnsi="宋体" w:eastAsia="宋体" w:cs="宋体"/>
                <w:i w:val="0"/>
                <w:iCs w:val="0"/>
                <w:caps w:val="0"/>
                <w:color w:val="3C3C3C"/>
                <w:spacing w:val="0"/>
                <w:kern w:val="2"/>
                <w:sz w:val="21"/>
                <w:szCs w:val="21"/>
                <w:lang w:val="en-US" w:eastAsia="zh-CN" w:bidi="ar-SA"/>
              </w:rPr>
              <w:t>值</w:t>
            </w:r>
            <w:r>
              <w:rPr>
                <w:rFonts w:hint="default" w:ascii="宋体" w:hAnsi="宋体" w:eastAsia="宋体" w:cs="宋体"/>
                <w:i w:val="0"/>
                <w:iCs w:val="0"/>
                <w:caps w:val="0"/>
                <w:color w:val="3C3C3C"/>
                <w:spacing w:val="0"/>
                <w:kern w:val="2"/>
                <w:sz w:val="21"/>
                <w:szCs w:val="21"/>
                <w:lang w:val="en-US" w:eastAsia="zh-CN" w:bidi="ar-SA"/>
              </w:rPr>
              <w:t>班</w:t>
            </w:r>
          </w:p>
        </w:tc>
        <w:tc>
          <w:tcPr>
            <w:tcW w:w="2173" w:type="dxa"/>
            <w:vAlign w:val="center"/>
          </w:tcPr>
          <w:p>
            <w:pPr>
              <w:rPr>
                <w:rFonts w:hint="eastAsia" w:eastAsiaTheme="minorEastAsia"/>
                <w:vertAlign w:val="baseline"/>
                <w:lang w:eastAsia="zh-CN"/>
              </w:rPr>
            </w:pPr>
            <w:r>
              <w:rPr>
                <w:rFonts w:hint="eastAsia"/>
                <w:vertAlign w:val="baseline"/>
                <w:lang w:eastAsia="zh-CN"/>
              </w:rPr>
              <w:t>建立制度，负责人带班值班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是否配备必要的应急装备、物资，并做好日常管理维护</w:t>
            </w:r>
          </w:p>
        </w:tc>
        <w:tc>
          <w:tcPr>
            <w:tcW w:w="2173" w:type="dxa"/>
            <w:vAlign w:val="center"/>
          </w:tcPr>
          <w:p>
            <w:pPr>
              <w:rPr>
                <w:rFonts w:hint="eastAsia" w:eastAsiaTheme="minorEastAsia"/>
                <w:vertAlign w:val="baseline"/>
                <w:lang w:eastAsia="zh-CN"/>
              </w:rPr>
            </w:pPr>
            <w:r>
              <w:rPr>
                <w:rFonts w:hint="eastAsia"/>
                <w:vertAlign w:val="baseline"/>
                <w:lang w:eastAsia="zh-CN"/>
              </w:rPr>
              <w:t>已配备，并正常维护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Align w:val="top"/>
          </w:tcPr>
          <w:p>
            <w:pPr>
              <w:jc w:val="center"/>
              <w:rPr>
                <w:rFonts w:hint="default" w:ascii="Times New Roman" w:hAnsi="Times New Roman" w:eastAsia="Times New Roman"/>
                <w:b/>
                <w:bCs/>
                <w:sz w:val="24"/>
                <w:szCs w:val="24"/>
                <w:lang w:val="en-US"/>
              </w:rPr>
            </w:pPr>
            <w:r>
              <w:rPr>
                <w:rFonts w:hint="eastAsia" w:ascii="宋体" w:hAnsi="宋体" w:eastAsia="宋体" w:cs="宋体"/>
                <w:b/>
                <w:bCs/>
                <w:i w:val="0"/>
                <w:iCs w:val="0"/>
                <w:caps w:val="0"/>
                <w:color w:val="3C3C3C"/>
                <w:spacing w:val="0"/>
                <w:kern w:val="2"/>
                <w:sz w:val="24"/>
                <w:szCs w:val="24"/>
                <w:lang w:val="en-US" w:eastAsia="zh-CN" w:bidi="ar-SA"/>
              </w:rPr>
              <w:t>报告事项</w:t>
            </w:r>
          </w:p>
        </w:tc>
        <w:tc>
          <w:tcPr>
            <w:tcW w:w="6302" w:type="dxa"/>
            <w:vAlign w:val="top"/>
          </w:tcPr>
          <w:p>
            <w:pPr>
              <w:jc w:val="center"/>
              <w:rPr>
                <w:rFonts w:hint="default" w:ascii="Times New Roman" w:hAnsi="Times New Roman" w:eastAsia="Times New Roman"/>
                <w:b/>
                <w:bCs/>
                <w:sz w:val="24"/>
                <w:szCs w:val="24"/>
                <w:lang w:val="en-US"/>
              </w:rPr>
            </w:pPr>
            <w:r>
              <w:rPr>
                <w:rFonts w:hint="eastAsia" w:ascii="宋体" w:hAnsi="宋体" w:eastAsia="宋体" w:cs="宋体"/>
                <w:b/>
                <w:bCs/>
                <w:i w:val="0"/>
                <w:iCs w:val="0"/>
                <w:caps w:val="0"/>
                <w:color w:val="3C3C3C"/>
                <w:spacing w:val="0"/>
                <w:kern w:val="2"/>
                <w:sz w:val="24"/>
                <w:szCs w:val="24"/>
                <w:lang w:val="en-US" w:eastAsia="zh-CN" w:bidi="ar-SA"/>
              </w:rPr>
              <w:t>报告内容</w:t>
            </w:r>
          </w:p>
        </w:tc>
        <w:tc>
          <w:tcPr>
            <w:tcW w:w="2173" w:type="dxa"/>
            <w:vAlign w:val="top"/>
          </w:tcPr>
          <w:p>
            <w:pPr>
              <w:jc w:val="center"/>
              <w:rPr>
                <w:b/>
                <w:bCs/>
                <w:sz w:val="24"/>
                <w:szCs w:val="24"/>
                <w:vertAlign w:val="baseline"/>
              </w:rPr>
            </w:pPr>
            <w:r>
              <w:rPr>
                <w:rFonts w:hint="eastAsia" w:ascii="宋体" w:hAnsi="宋体" w:eastAsia="宋体" w:cs="宋体"/>
                <w:b/>
                <w:bCs/>
                <w:i w:val="0"/>
                <w:iCs w:val="0"/>
                <w:caps w:val="0"/>
                <w:color w:val="3C3C3C"/>
                <w:spacing w:val="0"/>
                <w:kern w:val="2"/>
                <w:sz w:val="24"/>
                <w:szCs w:val="24"/>
                <w:lang w:val="en-US" w:eastAsia="zh-CN" w:bidi="ar-SA"/>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restart"/>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及时，如实报告生产安全事故</w:t>
            </w:r>
          </w:p>
        </w:tc>
        <w:tc>
          <w:tcPr>
            <w:tcW w:w="8475" w:type="dxa"/>
            <w:gridSpan w:val="2"/>
            <w:vAlign w:val="center"/>
          </w:tcPr>
          <w:p>
            <w:pPr>
              <w:rPr>
                <w:vertAlign w:val="baseline"/>
              </w:rPr>
            </w:pPr>
            <w:r>
              <w:rPr>
                <w:rFonts w:hint="default" w:ascii="宋体" w:hAnsi="宋体" w:eastAsia="宋体" w:cs="宋体"/>
                <w:b/>
                <w:bCs/>
                <w:i w:val="0"/>
                <w:iCs w:val="0"/>
                <w:caps w:val="0"/>
                <w:color w:val="3C3C3C"/>
                <w:spacing w:val="0"/>
                <w:kern w:val="2"/>
                <w:sz w:val="21"/>
                <w:szCs w:val="21"/>
                <w:lang w:val="en-US" w:eastAsia="zh-CN" w:bidi="ar-SA"/>
              </w:rPr>
              <w:t>作为企业主要负责人，你认为本单位事故管理是否符合要求</w:t>
            </w:r>
            <w:r>
              <w:rPr>
                <w:rFonts w:hint="eastAsia" w:ascii="宋体" w:hAnsi="宋体" w:eastAsia="宋体" w:cs="宋体"/>
                <w:b/>
                <w:bCs/>
                <w:i w:val="0"/>
                <w:iCs w:val="0"/>
                <w:caps w:val="0"/>
                <w:color w:val="3C3C3C"/>
                <w:spacing w:val="0"/>
                <w:kern w:val="2"/>
                <w:sz w:val="21"/>
                <w:szCs w:val="21"/>
                <w:u w:val="single"/>
                <w:lang w:val="en-US" w:eastAsia="zh-CN" w:bidi="ar-SA"/>
              </w:rPr>
              <w:t xml:space="preserve"> 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是否建立事故管理制度，对伤亡事故以及涉险、未遂事故等安全事故进行分级管理</w:t>
            </w:r>
          </w:p>
        </w:tc>
        <w:tc>
          <w:tcPr>
            <w:tcW w:w="2173" w:type="dxa"/>
            <w:vAlign w:val="center"/>
          </w:tcPr>
          <w:p>
            <w:pPr>
              <w:rPr>
                <w:rFonts w:hint="eastAsia" w:eastAsiaTheme="minorEastAsia"/>
                <w:vertAlign w:val="baseline"/>
                <w:lang w:eastAsia="zh-CN"/>
              </w:rPr>
            </w:pPr>
            <w:r>
              <w:rPr>
                <w:rFonts w:hint="eastAsia"/>
                <w:vertAlign w:val="baseline"/>
                <w:lang w:eastAsia="zh-CN"/>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报告期内是否发生生产安全伤亡事故</w:t>
            </w:r>
          </w:p>
        </w:tc>
        <w:tc>
          <w:tcPr>
            <w:tcW w:w="2173" w:type="dxa"/>
            <w:vAlign w:val="center"/>
          </w:tcPr>
          <w:p>
            <w:pPr>
              <w:rPr>
                <w:rFonts w:hint="eastAsia" w:eastAsiaTheme="minorEastAsia"/>
                <w:vertAlign w:val="baseline"/>
                <w:lang w:eastAsia="zh-CN"/>
              </w:rPr>
            </w:pPr>
            <w:r>
              <w:rPr>
                <w:rFonts w:hint="eastAsia"/>
                <w:vertAlign w:val="baseline"/>
                <w:lang w:eastAsia="zh-CN"/>
              </w:rPr>
              <w:t>无伤亡事故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事故是否按规定进行报告和调查处理</w:t>
            </w:r>
          </w:p>
        </w:tc>
        <w:tc>
          <w:tcPr>
            <w:tcW w:w="2173" w:type="dxa"/>
            <w:vAlign w:val="center"/>
          </w:tcPr>
          <w:p>
            <w:pPr>
              <w:rPr>
                <w:rFonts w:hint="eastAsia" w:eastAsiaTheme="minorEastAsia"/>
                <w:vertAlign w:val="baseline"/>
                <w:lang w:eastAsia="zh-CN"/>
              </w:rPr>
            </w:pPr>
            <w:r>
              <w:rPr>
                <w:rFonts w:hint="eastAsia"/>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报告期内是否发生重伤事故以及其他涉险事故、未遂事故等安全事件，井按“四不放过”的原则组织调查处理</w:t>
            </w:r>
          </w:p>
        </w:tc>
        <w:tc>
          <w:tcPr>
            <w:tcW w:w="2173" w:type="dxa"/>
            <w:vAlign w:val="center"/>
          </w:tcPr>
          <w:p>
            <w:pPr>
              <w:rPr>
                <w:rFonts w:hint="eastAsia" w:eastAsiaTheme="minorEastAsia"/>
                <w:vertAlign w:val="baseline"/>
                <w:lang w:eastAsia="zh-CN"/>
              </w:rPr>
            </w:pPr>
            <w:r>
              <w:rPr>
                <w:rFonts w:hint="eastAsia"/>
                <w:vertAlign w:val="baseli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restart"/>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安全生产教育</w:t>
            </w:r>
          </w:p>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和培训</w:t>
            </w:r>
          </w:p>
        </w:tc>
        <w:tc>
          <w:tcPr>
            <w:tcW w:w="8475" w:type="dxa"/>
            <w:gridSpan w:val="2"/>
            <w:vAlign w:val="center"/>
          </w:tcPr>
          <w:p>
            <w:pPr>
              <w:rPr>
                <w:vertAlign w:val="baseline"/>
              </w:rPr>
            </w:pPr>
            <w:r>
              <w:rPr>
                <w:rFonts w:hint="default" w:ascii="宋体" w:hAnsi="宋体" w:eastAsia="宋体" w:cs="宋体"/>
                <w:b/>
                <w:bCs/>
                <w:i w:val="0"/>
                <w:iCs w:val="0"/>
                <w:caps w:val="0"/>
                <w:color w:val="3C3C3C"/>
                <w:spacing w:val="0"/>
                <w:kern w:val="2"/>
                <w:sz w:val="21"/>
                <w:szCs w:val="21"/>
                <w:lang w:val="en-US" w:eastAsia="zh-CN" w:bidi="ar-SA"/>
              </w:rPr>
              <w:t>作为企业主要负责人，你认为本单位是否做到全员安全培训并实施持续不断的安全培训教育</w:t>
            </w:r>
            <w:r>
              <w:rPr>
                <w:rFonts w:hint="eastAsia" w:ascii="宋体" w:hAnsi="宋体" w:eastAsia="宋体" w:cs="宋体"/>
                <w:b/>
                <w:bCs/>
                <w:i w:val="0"/>
                <w:iCs w:val="0"/>
                <w:caps w:val="0"/>
                <w:color w:val="3C3C3C"/>
                <w:spacing w:val="0"/>
                <w:kern w:val="2"/>
                <w:sz w:val="21"/>
                <w:szCs w:val="21"/>
                <w:u w:val="single"/>
                <w:lang w:val="en-US" w:eastAsia="zh-CN" w:bidi="ar-SA"/>
              </w:rPr>
              <w:t xml:space="preserve">   以做到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企业负责人、安全管理人员，特殊工种人员等是查按规定参加培训、复训并持证上岗</w:t>
            </w:r>
          </w:p>
        </w:tc>
        <w:tc>
          <w:tcPr>
            <w:tcW w:w="2173" w:type="dxa"/>
            <w:vAlign w:val="center"/>
          </w:tcPr>
          <w:p>
            <w:pPr>
              <w:rPr>
                <w:rFonts w:hint="eastAsia" w:eastAsiaTheme="minorEastAsia"/>
                <w:vertAlign w:val="baseline"/>
                <w:lang w:eastAsia="zh-CN"/>
              </w:rPr>
            </w:pPr>
            <w:r>
              <w:rPr>
                <w:rFonts w:hint="eastAsia"/>
                <w:vertAlign w:val="baseline"/>
                <w:lang w:eastAsia="zh-CN"/>
              </w:rPr>
              <w:t>全部持证上岗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职工是否全部经过培训合格后上岗</w:t>
            </w:r>
          </w:p>
        </w:tc>
        <w:tc>
          <w:tcPr>
            <w:tcW w:w="2173" w:type="dxa"/>
            <w:vAlign w:val="center"/>
          </w:tcPr>
          <w:p>
            <w:pPr>
              <w:rPr>
                <w:rFonts w:hint="eastAsia" w:eastAsiaTheme="minorEastAsia"/>
                <w:vertAlign w:val="baseline"/>
                <w:lang w:eastAsia="zh-CN"/>
              </w:rPr>
            </w:pPr>
            <w:r>
              <w:rPr>
                <w:rFonts w:hint="eastAsia"/>
                <w:vertAlign w:val="baseline"/>
                <w:lang w:eastAsia="zh-CN"/>
              </w:rPr>
              <w:t>全部培训合格上岗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相关从业人员是否具备规定的安全生产从业资质条件</w:t>
            </w:r>
          </w:p>
        </w:tc>
        <w:tc>
          <w:tcPr>
            <w:tcW w:w="2173" w:type="dxa"/>
            <w:vAlign w:val="center"/>
          </w:tcPr>
          <w:p>
            <w:pPr>
              <w:rPr>
                <w:rFonts w:hint="eastAsia" w:eastAsiaTheme="minorEastAsia"/>
                <w:vertAlign w:val="baseline"/>
                <w:lang w:eastAsia="zh-CN"/>
              </w:rPr>
            </w:pPr>
            <w:r>
              <w:rPr>
                <w:rFonts w:hint="eastAsia"/>
                <w:vertAlign w:val="baseline"/>
                <w:lang w:eastAsia="zh-CN"/>
              </w:rPr>
              <w:t>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是否制定企业安全生产培训年度计划并按计划实施</w:t>
            </w:r>
          </w:p>
        </w:tc>
        <w:tc>
          <w:tcPr>
            <w:tcW w:w="2173" w:type="dxa"/>
            <w:vAlign w:val="center"/>
          </w:tcPr>
          <w:p>
            <w:pPr>
              <w:rPr>
                <w:rFonts w:hint="eastAsia" w:eastAsiaTheme="minorEastAsia"/>
                <w:vertAlign w:val="baseline"/>
                <w:lang w:eastAsia="zh-CN"/>
              </w:rPr>
            </w:pPr>
            <w:r>
              <w:rPr>
                <w:rFonts w:hint="eastAsia"/>
                <w:vertAlign w:val="baseline"/>
                <w:lang w:eastAsia="zh-CN"/>
              </w:rPr>
              <w:t>已制定年度培训计划</w:t>
            </w:r>
            <w:r>
              <w:rPr>
                <w:rFonts w:hint="eastAsia"/>
                <w:vertAlign w:val="baseline"/>
                <w:lang w:val="en-US" w:eastAsia="zh-CN"/>
              </w:rPr>
              <w:t>2022.1.1</w:t>
            </w:r>
            <w:r>
              <w:rPr>
                <w:rFonts w:hint="eastAsia"/>
                <w:vertAlign w:val="baseline"/>
                <w:lang w:eastAsia="zh-CN"/>
              </w:rPr>
              <w:t>已下发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是否做到每年不少于一次的全员安全培训和考核</w:t>
            </w:r>
          </w:p>
        </w:tc>
        <w:tc>
          <w:tcPr>
            <w:tcW w:w="2173" w:type="dxa"/>
            <w:vAlign w:val="center"/>
          </w:tcPr>
          <w:p>
            <w:pPr>
              <w:rPr>
                <w:rFonts w:hint="default" w:eastAsiaTheme="minorEastAsia"/>
                <w:vertAlign w:val="baseline"/>
                <w:lang w:val="en-US" w:eastAsia="zh-CN"/>
              </w:rPr>
            </w:pPr>
            <w:r>
              <w:rPr>
                <w:rFonts w:hint="eastAsia"/>
                <w:vertAlign w:val="baseline"/>
                <w:lang w:val="en-US" w:eastAsia="zh-CN"/>
              </w:rPr>
              <w:t>2022.3.11进行了员工复训考核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是否按规定对新员工、转岗人员和外来施工人员进行安全教育和培训</w:t>
            </w:r>
          </w:p>
        </w:tc>
        <w:tc>
          <w:tcPr>
            <w:tcW w:w="2173" w:type="dxa"/>
            <w:vAlign w:val="center"/>
          </w:tcPr>
          <w:p>
            <w:pPr>
              <w:rPr>
                <w:rFonts w:hint="eastAsia" w:eastAsiaTheme="minorEastAsia"/>
                <w:vertAlign w:val="baseline"/>
                <w:lang w:eastAsia="zh-CN"/>
              </w:rPr>
            </w:pPr>
            <w:r>
              <w:rPr>
                <w:rFonts w:hint="eastAsia"/>
                <w:vertAlign w:val="baseline"/>
                <w:lang w:eastAsia="zh-CN"/>
              </w:rPr>
              <w:t>已按要求进行培训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是否建立从业人员安全教育培训档案，并建立“三级安全教育卡</w:t>
            </w:r>
          </w:p>
        </w:tc>
        <w:tc>
          <w:tcPr>
            <w:tcW w:w="2173" w:type="dxa"/>
            <w:vAlign w:val="center"/>
          </w:tcPr>
          <w:p>
            <w:pPr>
              <w:rPr>
                <w:rFonts w:hint="eastAsia" w:eastAsiaTheme="minorEastAsia"/>
                <w:vertAlign w:val="baseline"/>
                <w:lang w:eastAsia="zh-CN"/>
              </w:rPr>
            </w:pPr>
            <w:r>
              <w:rPr>
                <w:rFonts w:hint="eastAsia"/>
                <w:vertAlign w:val="baseline"/>
                <w:lang w:eastAsia="zh-CN"/>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从业人员的教育培训时间是否符合规定要求</w:t>
            </w:r>
          </w:p>
        </w:tc>
        <w:tc>
          <w:tcPr>
            <w:tcW w:w="2173" w:type="dxa"/>
            <w:vAlign w:val="center"/>
          </w:tcPr>
          <w:p>
            <w:pPr>
              <w:rPr>
                <w:rFonts w:hint="eastAsia" w:eastAsiaTheme="minorEastAsia"/>
                <w:vertAlign w:val="baseline"/>
                <w:lang w:eastAsia="zh-CN"/>
              </w:rPr>
            </w:pPr>
            <w:r>
              <w:rPr>
                <w:rFonts w:hint="eastAsia"/>
                <w:vertAlign w:val="baseline"/>
                <w:lang w:eastAsia="zh-CN"/>
              </w:rPr>
              <w:t>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vMerge w:val="restart"/>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工艺过程管理</w:t>
            </w:r>
          </w:p>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和作业过程管理</w:t>
            </w:r>
          </w:p>
        </w:tc>
        <w:tc>
          <w:tcPr>
            <w:tcW w:w="8475" w:type="dxa"/>
            <w:gridSpan w:val="2"/>
            <w:vAlign w:val="center"/>
          </w:tcPr>
          <w:p>
            <w:pPr>
              <w:rPr>
                <w:rFonts w:hint="default"/>
                <w:u w:val="single"/>
                <w:vertAlign w:val="baseline"/>
                <w:lang w:val="en-US"/>
              </w:rPr>
            </w:pPr>
            <w:r>
              <w:rPr>
                <w:rFonts w:hint="default" w:ascii="宋体" w:hAnsi="宋体" w:eastAsia="宋体" w:cs="宋体"/>
                <w:b/>
                <w:bCs/>
                <w:i w:val="0"/>
                <w:iCs w:val="0"/>
                <w:caps w:val="0"/>
                <w:color w:val="3C3C3C"/>
                <w:spacing w:val="0"/>
                <w:kern w:val="2"/>
                <w:sz w:val="21"/>
                <w:szCs w:val="21"/>
                <w:lang w:val="en-US" w:eastAsia="zh-CN" w:bidi="ar-SA"/>
              </w:rPr>
              <w:t>作为企业主要负责人，你认为本单位是否严格了工艺过程和作业过程管理</w:t>
            </w:r>
            <w:r>
              <w:rPr>
                <w:rFonts w:hint="eastAsia" w:ascii="宋体" w:hAnsi="宋体" w:eastAsia="宋体" w:cs="宋体"/>
                <w:b/>
                <w:bCs/>
                <w:i w:val="0"/>
                <w:iCs w:val="0"/>
                <w:caps w:val="0"/>
                <w:color w:val="3C3C3C"/>
                <w:spacing w:val="0"/>
                <w:kern w:val="2"/>
                <w:sz w:val="21"/>
                <w:szCs w:val="21"/>
                <w:u w:val="single"/>
                <w:lang w:val="en-US" w:eastAsia="zh-CN" w:bidi="ar-SA"/>
              </w:rPr>
              <w:t xml:space="preserve">  严格管理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是否建立生产工艺装置危险有害因素辨识和风险评估制度，报告期内是否开展全面的危险有害因素辨识</w:t>
            </w:r>
          </w:p>
        </w:tc>
        <w:tc>
          <w:tcPr>
            <w:tcW w:w="2173" w:type="dxa"/>
            <w:vAlign w:val="center"/>
          </w:tcPr>
          <w:p>
            <w:pPr>
              <w:rPr>
                <w:rFonts w:hint="eastAsia" w:eastAsiaTheme="minorEastAsia"/>
                <w:vertAlign w:val="baseline"/>
                <w:lang w:eastAsia="zh-CN"/>
              </w:rPr>
            </w:pPr>
            <w:r>
              <w:rPr>
                <w:rFonts w:hint="eastAsia"/>
                <w:vertAlign w:val="baseline"/>
                <w:lang w:eastAsia="zh-CN"/>
              </w:rPr>
              <w:t>已建立，并开展了危害因素辨识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是否建立事故预警机制，发现事故征兆是否及时发布预警信息，落实防范措施和应急处置措施</w:t>
            </w:r>
          </w:p>
        </w:tc>
        <w:tc>
          <w:tcPr>
            <w:tcW w:w="2173" w:type="dxa"/>
            <w:vAlign w:val="center"/>
          </w:tcPr>
          <w:p>
            <w:pPr>
              <w:rPr>
                <w:rFonts w:hint="eastAsia" w:eastAsiaTheme="minorEastAsia"/>
                <w:vertAlign w:val="baseline"/>
                <w:lang w:eastAsia="zh-CN"/>
              </w:rPr>
            </w:pPr>
            <w:r>
              <w:rPr>
                <w:rFonts w:hint="eastAsia"/>
                <w:vertAlign w:val="baseline"/>
                <w:lang w:eastAsia="zh-CN"/>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是否制定特种设备，安全设施，电气设备、仪表控制系统，安全联锁装置等日常维护保养管理制度并建立管理台帐</w:t>
            </w:r>
          </w:p>
        </w:tc>
        <w:tc>
          <w:tcPr>
            <w:tcW w:w="2173" w:type="dxa"/>
            <w:vAlign w:val="center"/>
          </w:tcPr>
          <w:p>
            <w:pPr>
              <w:rPr>
                <w:rFonts w:hint="eastAsia" w:eastAsiaTheme="minorEastAsia"/>
                <w:vertAlign w:val="baseline"/>
                <w:lang w:eastAsia="zh-CN"/>
              </w:rPr>
            </w:pPr>
            <w:r>
              <w:rPr>
                <w:rFonts w:hint="eastAsia"/>
                <w:vertAlign w:val="baseline"/>
                <w:lang w:eastAsia="zh-CN"/>
              </w:rPr>
              <w:t>已制定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是否对防雷防静电设施、安全阀、压力容器、仪器仪表等均按照有关法规和标准进行定期检测检验</w:t>
            </w:r>
          </w:p>
        </w:tc>
        <w:tc>
          <w:tcPr>
            <w:tcW w:w="2173" w:type="dxa"/>
            <w:vAlign w:val="center"/>
          </w:tcPr>
          <w:p>
            <w:pPr>
              <w:rPr>
                <w:rFonts w:hint="eastAsia" w:eastAsiaTheme="minorEastAsia"/>
                <w:vertAlign w:val="baseline"/>
                <w:lang w:eastAsia="zh-CN"/>
              </w:rPr>
            </w:pPr>
            <w:r>
              <w:rPr>
                <w:rFonts w:hint="eastAsia"/>
                <w:vertAlign w:val="baseline"/>
                <w:lang w:eastAsia="zh-CN"/>
              </w:rPr>
              <w:t>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对</w:t>
            </w:r>
            <w:r>
              <w:rPr>
                <w:rFonts w:hint="default" w:ascii="宋体" w:hAnsi="宋体" w:eastAsia="宋体" w:cs="宋体"/>
                <w:i w:val="0"/>
                <w:iCs w:val="0"/>
                <w:caps w:val="0"/>
                <w:color w:val="3C3C3C"/>
                <w:spacing w:val="0"/>
                <w:kern w:val="2"/>
                <w:sz w:val="21"/>
                <w:szCs w:val="21"/>
                <w:lang w:val="en-US" w:eastAsia="zh-CN" w:bidi="ar-SA"/>
              </w:rPr>
              <w:t>危险性作业是否建立并严格实施许可管理制度，对作业过程实施监督</w:t>
            </w:r>
          </w:p>
        </w:tc>
        <w:tc>
          <w:tcPr>
            <w:tcW w:w="2173" w:type="dxa"/>
            <w:vAlign w:val="center"/>
          </w:tcPr>
          <w:p>
            <w:pPr>
              <w:rPr>
                <w:rFonts w:hint="eastAsia" w:eastAsiaTheme="minorEastAsia"/>
                <w:vertAlign w:val="baseline"/>
                <w:lang w:eastAsia="zh-CN"/>
              </w:rPr>
            </w:pPr>
            <w:r>
              <w:rPr>
                <w:rFonts w:hint="eastAsia"/>
                <w:vertAlign w:val="baseline"/>
                <w:lang w:eastAsia="zh-CN"/>
              </w:rPr>
              <w:t>已建立，并实施监督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报告期内生产装置是否正常运行</w:t>
            </w:r>
          </w:p>
        </w:tc>
        <w:tc>
          <w:tcPr>
            <w:tcW w:w="2173" w:type="dxa"/>
            <w:vAlign w:val="center"/>
          </w:tcPr>
          <w:p>
            <w:pPr>
              <w:rPr>
                <w:rFonts w:hint="eastAsia" w:eastAsiaTheme="minorEastAsia"/>
                <w:vertAlign w:val="baseline"/>
                <w:lang w:eastAsia="zh-CN"/>
              </w:rPr>
            </w:pPr>
            <w:r>
              <w:rPr>
                <w:rFonts w:hint="eastAsia"/>
                <w:vertAlign w:val="baseline"/>
                <w:lang w:eastAsia="zh-CN"/>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有装置停车的，是否制定装置开、停车方案和安全操作规程</w:t>
            </w:r>
          </w:p>
        </w:tc>
        <w:tc>
          <w:tcPr>
            <w:tcW w:w="2173" w:type="dxa"/>
            <w:vAlign w:val="center"/>
          </w:tcPr>
          <w:p>
            <w:pPr>
              <w:rPr>
                <w:rFonts w:hint="eastAsia" w:eastAsiaTheme="minorEastAsia"/>
                <w:vertAlign w:val="baseline"/>
                <w:lang w:eastAsia="zh-CN"/>
              </w:rPr>
            </w:pPr>
            <w:r>
              <w:rPr>
                <w:rFonts w:hint="eastAsia"/>
                <w:vertAlign w:val="baseline"/>
                <w:lang w:eastAsia="zh-CN"/>
              </w:rPr>
              <w:t>已制定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停产的生产装置在复产前是否按照规定进行开车前的安全检查验收并采取安全防范措施</w:t>
            </w:r>
          </w:p>
        </w:tc>
        <w:tc>
          <w:tcPr>
            <w:tcW w:w="2173" w:type="dxa"/>
            <w:vAlign w:val="center"/>
          </w:tcPr>
          <w:p>
            <w:pPr>
              <w:rPr>
                <w:rFonts w:hint="eastAsia" w:eastAsiaTheme="minorEastAsia"/>
                <w:vertAlign w:val="baseline"/>
                <w:lang w:eastAsia="zh-CN"/>
              </w:rPr>
            </w:pPr>
            <w:r>
              <w:rPr>
                <w:rFonts w:hint="eastAsia"/>
                <w:vertAlign w:val="baseline"/>
                <w:lang w:eastAsia="zh-CN"/>
              </w:rPr>
              <w:t>按要求检查，并采取防范措施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报告期内有无危化品新、改、扩建设项目，是否按规定履行相关安全许可手续</w:t>
            </w:r>
          </w:p>
        </w:tc>
        <w:tc>
          <w:tcPr>
            <w:tcW w:w="2173" w:type="dxa"/>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Align w:val="top"/>
          </w:tcPr>
          <w:p>
            <w:pPr>
              <w:jc w:val="center"/>
              <w:rPr>
                <w:rFonts w:hint="eastAsia" w:ascii="宋体" w:hAnsi="宋体" w:eastAsia="宋体" w:cs="宋体"/>
                <w:i w:val="0"/>
                <w:iCs w:val="0"/>
                <w:caps w:val="0"/>
                <w:color w:val="3C3C3C"/>
                <w:spacing w:val="0"/>
                <w:kern w:val="2"/>
                <w:sz w:val="24"/>
                <w:szCs w:val="24"/>
                <w:lang w:val="en-US" w:eastAsia="zh-CN" w:bidi="ar-SA"/>
              </w:rPr>
            </w:pPr>
            <w:r>
              <w:rPr>
                <w:rFonts w:hint="eastAsia" w:ascii="宋体" w:hAnsi="宋体" w:eastAsia="宋体" w:cs="宋体"/>
                <w:b/>
                <w:bCs/>
                <w:i w:val="0"/>
                <w:iCs w:val="0"/>
                <w:caps w:val="0"/>
                <w:color w:val="3C3C3C"/>
                <w:spacing w:val="0"/>
                <w:kern w:val="2"/>
                <w:sz w:val="24"/>
                <w:szCs w:val="24"/>
                <w:lang w:val="en-US" w:eastAsia="zh-CN" w:bidi="ar-SA"/>
              </w:rPr>
              <w:t>报告事项</w:t>
            </w:r>
          </w:p>
        </w:tc>
        <w:tc>
          <w:tcPr>
            <w:tcW w:w="6302" w:type="dxa"/>
            <w:vAlign w:val="top"/>
          </w:tcPr>
          <w:p>
            <w:pPr>
              <w:jc w:val="center"/>
              <w:rPr>
                <w:rFonts w:hint="eastAsia" w:ascii="宋体" w:hAnsi="宋体" w:eastAsia="宋体" w:cs="宋体"/>
                <w:i w:val="0"/>
                <w:iCs w:val="0"/>
                <w:caps w:val="0"/>
                <w:color w:val="3C3C3C"/>
                <w:spacing w:val="0"/>
                <w:kern w:val="2"/>
                <w:sz w:val="24"/>
                <w:szCs w:val="24"/>
                <w:lang w:val="en-US" w:eastAsia="zh-CN" w:bidi="ar-SA"/>
              </w:rPr>
            </w:pPr>
            <w:r>
              <w:rPr>
                <w:rFonts w:hint="eastAsia" w:ascii="宋体" w:hAnsi="宋体" w:eastAsia="宋体" w:cs="宋体"/>
                <w:b/>
                <w:bCs/>
                <w:i w:val="0"/>
                <w:iCs w:val="0"/>
                <w:caps w:val="0"/>
                <w:color w:val="3C3C3C"/>
                <w:spacing w:val="0"/>
                <w:kern w:val="2"/>
                <w:sz w:val="24"/>
                <w:szCs w:val="24"/>
                <w:lang w:val="en-US" w:eastAsia="zh-CN" w:bidi="ar-SA"/>
              </w:rPr>
              <w:t>报告内容</w:t>
            </w:r>
          </w:p>
        </w:tc>
        <w:tc>
          <w:tcPr>
            <w:tcW w:w="2173" w:type="dxa"/>
            <w:vAlign w:val="top"/>
          </w:tcPr>
          <w:p>
            <w:pPr>
              <w:jc w:val="center"/>
              <w:rPr>
                <w:rFonts w:hint="eastAsia" w:ascii="宋体" w:hAnsi="宋体" w:eastAsia="宋体" w:cs="宋体"/>
                <w:b/>
                <w:bCs/>
                <w:i w:val="0"/>
                <w:iCs w:val="0"/>
                <w:caps w:val="0"/>
                <w:color w:val="3C3C3C"/>
                <w:spacing w:val="0"/>
                <w:kern w:val="2"/>
                <w:sz w:val="24"/>
                <w:szCs w:val="24"/>
                <w:lang w:val="en-US" w:eastAsia="zh-CN" w:bidi="ar-SA"/>
              </w:rPr>
            </w:pPr>
            <w:r>
              <w:rPr>
                <w:rFonts w:hint="eastAsia" w:ascii="宋体" w:hAnsi="宋体" w:eastAsia="宋体" w:cs="宋体"/>
                <w:b/>
                <w:bCs/>
                <w:i w:val="0"/>
                <w:iCs w:val="0"/>
                <w:caps w:val="0"/>
                <w:color w:val="3C3C3C"/>
                <w:spacing w:val="0"/>
                <w:kern w:val="2"/>
                <w:sz w:val="24"/>
                <w:szCs w:val="24"/>
                <w:lang w:val="en-US" w:eastAsia="zh-CN" w:bidi="ar-SA"/>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530" w:type="dxa"/>
            <w:vMerge w:val="restart"/>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组织制定并实施本单位的生产安全事故应急救援预案情况</w:t>
            </w: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是否按国家有关规定要求制定事故应急救援预案</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按规定制定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是否制定重点危险装置异常情况的针对性应急措施</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已制定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是否告知从业人员和相关人员在紧急情况下应当采取的措施</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已告知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是否制定事故应急救援预案的年度演练计划</w:t>
            </w:r>
          </w:p>
        </w:tc>
        <w:tc>
          <w:tcPr>
            <w:tcW w:w="2173"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已制定，2022.1.1下发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是否每年组织不少于一次的应急救援预案的演练，并建立演练档案</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应急救援预案演练结束后，是否进行总结分析并对应急救援预案进行修订完善</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事故应急救援预案是否报送有关部门备案</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事故应急救援预案的修订完善情况</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已完善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报告期内是否组织生产安全事故应急救援演练，应急救援演练的具体内容和时间</w:t>
            </w:r>
          </w:p>
        </w:tc>
        <w:tc>
          <w:tcPr>
            <w:tcW w:w="2173"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是否针对本企业的关键装置设施进行有针对性的演练</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演练结束后是否进行总结分析并对应急救援预案进行修订完善</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0" w:type="dxa"/>
            <w:vMerge w:val="restart"/>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工艺过程管理</w:t>
            </w:r>
          </w:p>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和作业过程管理</w:t>
            </w: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报告期内是否在生产区域内增加其他装置、设施、建筑物</w:t>
            </w:r>
          </w:p>
        </w:tc>
        <w:tc>
          <w:tcPr>
            <w:tcW w:w="2173" w:type="dxa"/>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是否将生产经营项目、场所、设备发包或者出租</w:t>
            </w:r>
          </w:p>
        </w:tc>
        <w:tc>
          <w:tcPr>
            <w:tcW w:w="2173" w:type="dxa"/>
            <w:vAlign w:val="center"/>
          </w:tcPr>
          <w:p>
            <w:pPr>
              <w:rPr>
                <w:rFonts w:hint="eastAsia" w:eastAsiaTheme="minorEastAsia"/>
                <w:vertAlign w:val="baseline"/>
                <w:lang w:eastAsia="zh-CN"/>
              </w:rPr>
            </w:pPr>
            <w:r>
              <w:rPr>
                <w:rFonts w:hint="eastAsia"/>
                <w:vertAlign w:val="baseline"/>
                <w:lang w:eastAsia="zh-CN"/>
              </w:rPr>
              <w:t>包装外包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是否与承租方签订安全管理协议，落实管理责任</w:t>
            </w:r>
          </w:p>
        </w:tc>
        <w:tc>
          <w:tcPr>
            <w:tcW w:w="2173" w:type="dxa"/>
            <w:vAlign w:val="center"/>
          </w:tcPr>
          <w:p>
            <w:pPr>
              <w:rPr>
                <w:rFonts w:hint="eastAsia" w:eastAsiaTheme="minorEastAsia"/>
                <w:vertAlign w:val="baseline"/>
                <w:lang w:eastAsia="zh-CN"/>
              </w:rPr>
            </w:pPr>
            <w:r>
              <w:rPr>
                <w:rFonts w:hint="eastAsia"/>
                <w:vertAlign w:val="baseline"/>
                <w:lang w:eastAsia="zh-CN"/>
              </w:rPr>
              <w:t>已签订协议，落实管理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w:t>
            </w:r>
            <w:r>
              <w:rPr>
                <w:rFonts w:hint="eastAsia" w:ascii="宋体" w:hAnsi="宋体" w:eastAsia="宋体" w:cs="宋体"/>
                <w:i w:val="0"/>
                <w:iCs w:val="0"/>
                <w:caps w:val="0"/>
                <w:color w:val="3C3C3C"/>
                <w:spacing w:val="0"/>
                <w:kern w:val="2"/>
                <w:sz w:val="21"/>
                <w:szCs w:val="21"/>
                <w:lang w:val="en-US" w:eastAsia="zh-CN" w:bidi="ar-SA"/>
              </w:rPr>
              <w:t>建立承包</w:t>
            </w:r>
            <w:r>
              <w:rPr>
                <w:rFonts w:hint="default" w:ascii="宋体" w:hAnsi="宋体" w:eastAsia="宋体" w:cs="宋体"/>
                <w:i w:val="0"/>
                <w:iCs w:val="0"/>
                <w:caps w:val="0"/>
                <w:color w:val="3C3C3C"/>
                <w:spacing w:val="0"/>
                <w:kern w:val="2"/>
                <w:sz w:val="21"/>
                <w:szCs w:val="21"/>
                <w:lang w:val="en-US" w:eastAsia="zh-CN" w:bidi="ar-SA"/>
              </w:rPr>
              <w:t>商管理制度，并对承包商</w:t>
            </w:r>
            <w:r>
              <w:rPr>
                <w:rFonts w:hint="eastAsia" w:ascii="宋体" w:hAnsi="宋体" w:eastAsia="宋体" w:cs="宋体"/>
                <w:i w:val="0"/>
                <w:iCs w:val="0"/>
                <w:caps w:val="0"/>
                <w:color w:val="3C3C3C"/>
                <w:spacing w:val="0"/>
                <w:kern w:val="2"/>
                <w:sz w:val="21"/>
                <w:szCs w:val="21"/>
                <w:lang w:val="en-US" w:eastAsia="zh-CN" w:bidi="ar-SA"/>
              </w:rPr>
              <w:t>资</w:t>
            </w:r>
            <w:r>
              <w:rPr>
                <w:rFonts w:hint="default" w:ascii="宋体" w:hAnsi="宋体" w:eastAsia="宋体" w:cs="宋体"/>
                <w:i w:val="0"/>
                <w:iCs w:val="0"/>
                <w:caps w:val="0"/>
                <w:color w:val="3C3C3C"/>
                <w:spacing w:val="0"/>
                <w:kern w:val="2"/>
                <w:sz w:val="21"/>
                <w:szCs w:val="21"/>
                <w:lang w:val="en-US" w:eastAsia="zh-CN" w:bidi="ar-SA"/>
              </w:rPr>
              <w:t>质进行审查，对承包商作业人员进行全员安全教育和作业环境安全交底</w:t>
            </w:r>
          </w:p>
        </w:tc>
        <w:tc>
          <w:tcPr>
            <w:tcW w:w="2173" w:type="dxa"/>
            <w:vAlign w:val="center"/>
          </w:tcPr>
          <w:p>
            <w:pPr>
              <w:rPr>
                <w:rFonts w:hint="eastAsia" w:eastAsia="宋体"/>
                <w:vertAlign w:val="baseline"/>
                <w:lang w:eastAsia="zh-CN"/>
              </w:rPr>
            </w:pPr>
            <w:r>
              <w:rPr>
                <w:rFonts w:hint="default" w:ascii="Times New Roman" w:hAnsi="Times New Roman" w:eastAsia="Times New Roman"/>
                <w:sz w:val="24"/>
                <w:szCs w:val="24"/>
                <w:lang w:val="en-US"/>
              </w:rPr>
              <w:t>已建立制度，并对承包商资质审查，进行安全、环境交</w:t>
            </w:r>
            <w:r>
              <w:rPr>
                <w:rFonts w:hint="eastAsia" w:ascii="Times New Roman" w:hAnsi="Times New Roman" w:eastAsia="宋体"/>
                <w:sz w:val="24"/>
                <w:szCs w:val="24"/>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530" w:type="dxa"/>
            <w:vMerge w:val="restart"/>
            <w:vAlign w:val="center"/>
          </w:tcPr>
          <w:p>
            <w:pPr>
              <w:spacing w:beforeLines="0" w:afterLines="0" w:line="400" w:lineRule="exact"/>
              <w:rPr>
                <w:rFonts w:hint="eastAsia" w:ascii="宋体" w:hAnsi="宋体" w:eastAsia="宋体" w:cs="宋体"/>
                <w:i w:val="0"/>
                <w:iCs w:val="0"/>
                <w:caps w:val="0"/>
                <w:color w:val="3C3C3C"/>
                <w:spacing w:val="0"/>
                <w:kern w:val="2"/>
                <w:sz w:val="21"/>
                <w:szCs w:val="21"/>
                <w:lang w:val="en-US" w:eastAsia="zh-CN" w:bidi="ar-SA"/>
              </w:rPr>
            </w:pPr>
            <w:r>
              <w:rPr>
                <w:rFonts w:hint="default" w:ascii="Times New Roman" w:hAnsi="Times New Roman" w:eastAsia="Times New Roman"/>
                <w:sz w:val="24"/>
                <w:szCs w:val="24"/>
                <w:lang w:val="en-US"/>
              </w:rPr>
              <w:t>接受各级政府及其监管部门的监督管理</w:t>
            </w:r>
          </w:p>
        </w:tc>
        <w:tc>
          <w:tcPr>
            <w:tcW w:w="8475" w:type="dxa"/>
            <w:gridSpan w:val="2"/>
            <w:vAlign w:val="center"/>
          </w:tcPr>
          <w:p>
            <w:pPr>
              <w:rPr>
                <w:vertAlign w:val="baseline"/>
              </w:rPr>
            </w:pPr>
            <w:r>
              <w:rPr>
                <w:rFonts w:hint="default" w:ascii="宋体" w:hAnsi="宋体" w:eastAsia="宋体" w:cs="宋体"/>
                <w:b/>
                <w:bCs/>
                <w:i w:val="0"/>
                <w:iCs w:val="0"/>
                <w:caps w:val="0"/>
                <w:color w:val="3C3C3C"/>
                <w:spacing w:val="0"/>
                <w:kern w:val="2"/>
                <w:sz w:val="21"/>
                <w:szCs w:val="21"/>
                <w:lang w:val="en-US" w:eastAsia="zh-CN" w:bidi="ar-SA"/>
              </w:rPr>
              <w:t>作为主要负责人，你认为本单位是否认真贯彻落实各级政府及监管部门安全生产方面的文件和会设精神</w:t>
            </w:r>
            <w:r>
              <w:rPr>
                <w:rFonts w:hint="eastAsia" w:ascii="宋体" w:hAnsi="宋体" w:eastAsia="宋体" w:cs="宋体"/>
                <w:b/>
                <w:bCs/>
                <w:i w:val="0"/>
                <w:iCs w:val="0"/>
                <w:caps w:val="0"/>
                <w:color w:val="3C3C3C"/>
                <w:spacing w:val="0"/>
                <w:kern w:val="2"/>
                <w:sz w:val="21"/>
                <w:szCs w:val="21"/>
                <w:u w:val="single"/>
                <w:lang w:val="en-US" w:eastAsia="zh-CN" w:bidi="ar-SA"/>
              </w:rPr>
              <w:t xml:space="preserve">  贯彻并落实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报</w:t>
            </w:r>
            <w:r>
              <w:rPr>
                <w:rFonts w:hint="default" w:ascii="宋体" w:hAnsi="宋体" w:eastAsia="宋体" w:cs="宋体"/>
                <w:i w:val="0"/>
                <w:iCs w:val="0"/>
                <w:caps w:val="0"/>
                <w:color w:val="3C3C3C"/>
                <w:spacing w:val="0"/>
                <w:kern w:val="2"/>
                <w:sz w:val="21"/>
                <w:szCs w:val="21"/>
                <w:lang w:val="en-US" w:eastAsia="zh-CN" w:bidi="ar-SA"/>
              </w:rPr>
              <w:t>告期内是否收到各级政府及其安全生产监管部门下发的安全生产方面的文件，列出有关文件名</w:t>
            </w:r>
          </w:p>
        </w:tc>
        <w:tc>
          <w:tcPr>
            <w:tcW w:w="2173" w:type="dxa"/>
            <w:vAlign w:val="center"/>
          </w:tcPr>
          <w:p>
            <w:pPr>
              <w:rPr>
                <w:rFonts w:hint="eastAsia" w:eastAsiaTheme="minorEastAsia"/>
                <w:vertAlign w:val="baseline"/>
                <w:lang w:eastAsia="zh-CN"/>
              </w:rPr>
            </w:pPr>
            <w:r>
              <w:rPr>
                <w:rFonts w:hint="eastAsia"/>
                <w:vertAlign w:val="baseline"/>
                <w:lang w:eastAsia="zh-CN"/>
              </w:rPr>
              <w:t>另填表二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参加了哪些有关安全生产工作的会议</w:t>
            </w:r>
          </w:p>
        </w:tc>
        <w:tc>
          <w:tcPr>
            <w:tcW w:w="2173" w:type="dxa"/>
            <w:vAlign w:val="center"/>
          </w:tcPr>
          <w:p>
            <w:pPr>
              <w:rPr>
                <w:vertAlign w:val="baseline"/>
              </w:rPr>
            </w:pPr>
            <w:r>
              <w:rPr>
                <w:rFonts w:hint="eastAsia"/>
                <w:vertAlign w:val="baseline"/>
                <w:lang w:eastAsia="zh-CN"/>
              </w:rPr>
              <w:t>另填表二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文件和会议精神是如何贯彻落实的</w:t>
            </w:r>
          </w:p>
        </w:tc>
        <w:tc>
          <w:tcPr>
            <w:tcW w:w="2173" w:type="dxa"/>
            <w:vAlign w:val="center"/>
          </w:tcPr>
          <w:p>
            <w:pPr>
              <w:rPr>
                <w:vertAlign w:val="baseline"/>
              </w:rPr>
            </w:pPr>
            <w:r>
              <w:rPr>
                <w:rFonts w:hint="eastAsia"/>
                <w:vertAlign w:val="baseline"/>
                <w:lang w:eastAsia="zh-CN"/>
              </w:rPr>
              <w:t>另填表二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报告期内接受各级安监部门监督检查的次数</w:t>
            </w:r>
          </w:p>
        </w:tc>
        <w:tc>
          <w:tcPr>
            <w:tcW w:w="2173" w:type="dxa"/>
            <w:vAlign w:val="center"/>
          </w:tcPr>
          <w:p>
            <w:pPr>
              <w:rPr>
                <w:rFonts w:hint="eastAsia" w:eastAsiaTheme="minorEastAsia"/>
                <w:vertAlign w:val="baseline"/>
                <w:lang w:val="en-US" w:eastAsia="zh-CN"/>
              </w:rPr>
            </w:pPr>
            <w:r>
              <w:rPr>
                <w:rFonts w:hint="eastAsia"/>
                <w:vertAlign w:val="baseline"/>
                <w:lang w:val="en-US" w:eastAsia="zh-CN"/>
              </w:rPr>
              <w:t>3</w:t>
            </w:r>
            <w:bookmarkStart w:id="0" w:name="_GoBack"/>
            <w:bookmarkEnd w:id="0"/>
            <w:r>
              <w:rPr>
                <w:rFonts w:hint="eastAsia"/>
                <w:vertAlign w:val="baseline"/>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受到安全生产行政处罚的情况</w:t>
            </w:r>
          </w:p>
        </w:tc>
        <w:tc>
          <w:tcPr>
            <w:tcW w:w="2173" w:type="dxa"/>
            <w:vAlign w:val="center"/>
          </w:tcPr>
          <w:p>
            <w:pPr>
              <w:rPr>
                <w:rFonts w:hint="eastAsia" w:eastAsiaTheme="minorEastAsia"/>
                <w:vertAlign w:val="baseline"/>
                <w:lang w:eastAsia="zh-CN"/>
              </w:rPr>
            </w:pPr>
            <w:r>
              <w:rPr>
                <w:rFonts w:hint="eastAsia"/>
                <w:vertAlign w:val="baseline"/>
                <w:lang w:eastAsia="zh-CN"/>
              </w:rPr>
              <w:t>无处罚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被检查出的隐患和问题是否及时整改落实</w:t>
            </w:r>
          </w:p>
        </w:tc>
        <w:tc>
          <w:tcPr>
            <w:tcW w:w="2173" w:type="dxa"/>
            <w:vAlign w:val="center"/>
          </w:tcPr>
          <w:p>
            <w:pPr>
              <w:rPr>
                <w:rFonts w:hint="eastAsia" w:eastAsiaTheme="minorEastAsia"/>
                <w:vertAlign w:val="baseline"/>
                <w:lang w:eastAsia="zh-CN"/>
              </w:rPr>
            </w:pPr>
            <w:r>
              <w:rPr>
                <w:rFonts w:hint="eastAsia"/>
                <w:vertAlign w:val="baseline"/>
                <w:lang w:eastAsia="zh-CN"/>
              </w:rPr>
              <w:t>已落实整改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报告期内是否接受安监部门的安全生产约谈，是否按要求落实相关工作</w:t>
            </w:r>
          </w:p>
        </w:tc>
        <w:tc>
          <w:tcPr>
            <w:tcW w:w="2173" w:type="dxa"/>
            <w:vAlign w:val="center"/>
          </w:tcPr>
          <w:p>
            <w:pPr>
              <w:rPr>
                <w:rFonts w:hint="eastAsia" w:eastAsiaTheme="minorEastAsia"/>
                <w:vertAlign w:val="baseline"/>
                <w:lang w:eastAsia="zh-CN"/>
              </w:rPr>
            </w:pPr>
            <w:r>
              <w:rPr>
                <w:rFonts w:hint="eastAsia"/>
                <w:vertAlign w:val="baseline"/>
                <w:lang w:eastAsia="zh-CN"/>
              </w:rPr>
              <w:t>无</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left"/>
        <w:rPr>
          <w:rFonts w:hint="eastAsia" w:ascii="宋体" w:hAnsi="宋体" w:eastAsia="宋体" w:cs="宋体"/>
          <w:b/>
          <w:bCs/>
          <w:i w:val="0"/>
          <w:iCs w:val="0"/>
          <w:caps w:val="0"/>
          <w:color w:val="3C3C3C"/>
          <w:spacing w:val="0"/>
          <w:sz w:val="24"/>
          <w:szCs w:val="24"/>
        </w:rPr>
      </w:pPr>
      <w:r>
        <w:rPr>
          <w:rFonts w:hint="eastAsia" w:ascii="宋体" w:hAnsi="宋体" w:eastAsia="宋体" w:cs="宋体"/>
          <w:b/>
          <w:bCs/>
          <w:i w:val="0"/>
          <w:iCs w:val="0"/>
          <w:caps w:val="0"/>
          <w:color w:val="3C3C3C"/>
          <w:spacing w:val="0"/>
          <w:sz w:val="24"/>
          <w:szCs w:val="24"/>
        </w:rPr>
        <w:t>表</w:t>
      </w:r>
      <w:r>
        <w:rPr>
          <w:rFonts w:hint="eastAsia" w:ascii="宋体" w:hAnsi="宋体" w:eastAsia="宋体" w:cs="宋体"/>
          <w:b/>
          <w:bCs/>
          <w:i w:val="0"/>
          <w:iCs w:val="0"/>
          <w:caps w:val="0"/>
          <w:color w:val="000000" w:themeColor="text1"/>
          <w:spacing w:val="0"/>
          <w:sz w:val="24"/>
          <w:szCs w:val="24"/>
          <w:lang w:eastAsia="zh-CN"/>
          <w14:textFill>
            <w14:solidFill>
              <w14:schemeClr w14:val="tx1"/>
            </w14:solidFill>
          </w14:textFill>
        </w:rPr>
        <w:t>二</w:t>
      </w:r>
      <w:r>
        <w:rPr>
          <w:rFonts w:hint="eastAsia" w:ascii="宋体" w:hAnsi="宋体" w:eastAsia="宋体" w:cs="宋体"/>
          <w:b/>
          <w:bCs/>
          <w:i w:val="0"/>
          <w:iCs w:val="0"/>
          <w:caps w:val="0"/>
          <w:color w:val="000000" w:themeColor="text1"/>
          <w:spacing w:val="0"/>
          <w:sz w:val="24"/>
          <w:szCs w:val="24"/>
          <w14:textFill>
            <w14:solidFill>
              <w14:schemeClr w14:val="tx1"/>
            </w14:solidFill>
          </w14:textFill>
        </w:rPr>
        <w:t xml:space="preserve"> 贯彻落实各级政府及监管部门安全生产方面的文件和会议精神情况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left"/>
        <w:rPr>
          <w:rFonts w:hint="eastAsia" w:ascii="宋体" w:hAnsi="宋体" w:eastAsia="宋体" w:cs="宋体"/>
          <w:b/>
          <w:bCs/>
          <w:i w:val="0"/>
          <w:iCs w:val="0"/>
          <w:caps w:val="0"/>
          <w:color w:val="3C3C3C"/>
          <w:spacing w:val="0"/>
          <w:sz w:val="24"/>
          <w:szCs w:val="24"/>
        </w:rPr>
      </w:pPr>
    </w:p>
    <w:tbl>
      <w:tblPr>
        <w:tblStyle w:val="5"/>
        <w:tblW w:w="9945" w:type="dxa"/>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0"/>
        <w:gridCol w:w="2280"/>
        <w:gridCol w:w="2447"/>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700" w:type="dxa"/>
            <w:vAlign w:val="center"/>
          </w:tcPr>
          <w:p>
            <w:pPr>
              <w:rPr>
                <w:rFonts w:hint="eastAsia" w:eastAsiaTheme="minorEastAsia"/>
                <w:sz w:val="24"/>
                <w:szCs w:val="24"/>
                <w:vertAlign w:val="baseline"/>
                <w:lang w:eastAsia="zh-CN"/>
              </w:rPr>
            </w:pPr>
            <w:r>
              <w:rPr>
                <w:rFonts w:hint="eastAsia"/>
                <w:sz w:val="24"/>
                <w:szCs w:val="24"/>
                <w:vertAlign w:val="baseline"/>
                <w:lang w:eastAsia="zh-CN"/>
              </w:rPr>
              <w:t>收到的有关文件列表</w:t>
            </w:r>
          </w:p>
        </w:tc>
        <w:tc>
          <w:tcPr>
            <w:tcW w:w="2280" w:type="dxa"/>
            <w:vAlign w:val="center"/>
          </w:tcPr>
          <w:p>
            <w:pPr>
              <w:rPr>
                <w:rFonts w:hint="eastAsia" w:eastAsiaTheme="minorEastAsia"/>
                <w:sz w:val="24"/>
                <w:szCs w:val="24"/>
                <w:vertAlign w:val="baseline"/>
                <w:lang w:eastAsia="zh-CN"/>
              </w:rPr>
            </w:pPr>
            <w:r>
              <w:rPr>
                <w:rFonts w:hint="eastAsia"/>
                <w:sz w:val="24"/>
                <w:szCs w:val="24"/>
                <w:vertAlign w:val="baseline"/>
                <w:lang w:eastAsia="zh-CN"/>
              </w:rPr>
              <w:t>贯彻落实情况</w:t>
            </w:r>
          </w:p>
        </w:tc>
        <w:tc>
          <w:tcPr>
            <w:tcW w:w="2447" w:type="dxa"/>
            <w:vAlign w:val="center"/>
          </w:tcPr>
          <w:p>
            <w:pPr>
              <w:rPr>
                <w:rFonts w:hint="eastAsia" w:eastAsiaTheme="minorEastAsia"/>
                <w:sz w:val="24"/>
                <w:szCs w:val="24"/>
                <w:vertAlign w:val="baseline"/>
                <w:lang w:eastAsia="zh-CN"/>
              </w:rPr>
            </w:pPr>
            <w:r>
              <w:rPr>
                <w:rFonts w:hint="eastAsia"/>
                <w:sz w:val="24"/>
                <w:szCs w:val="24"/>
                <w:vertAlign w:val="baseline"/>
                <w:lang w:eastAsia="zh-CN"/>
              </w:rPr>
              <w:t>参加的有关会议列表</w:t>
            </w:r>
          </w:p>
        </w:tc>
        <w:tc>
          <w:tcPr>
            <w:tcW w:w="2518" w:type="dxa"/>
            <w:vAlign w:val="center"/>
          </w:tcPr>
          <w:p>
            <w:pPr>
              <w:rPr>
                <w:rFonts w:hint="eastAsia" w:eastAsiaTheme="minorEastAsia"/>
                <w:sz w:val="24"/>
                <w:szCs w:val="24"/>
                <w:vertAlign w:val="baseline"/>
                <w:lang w:eastAsia="zh-CN"/>
              </w:rPr>
            </w:pPr>
            <w:r>
              <w:rPr>
                <w:rFonts w:hint="eastAsia"/>
                <w:sz w:val="24"/>
                <w:szCs w:val="24"/>
                <w:vertAlign w:val="baseline"/>
                <w:lang w:eastAsia="zh-CN"/>
              </w:rPr>
              <w:t>贯彻落实情况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700" w:type="dxa"/>
            <w:vAlign w:val="center"/>
          </w:tcPr>
          <w:p>
            <w:pPr>
              <w:rPr>
                <w:rFonts w:hint="eastAsia"/>
                <w:vertAlign w:val="baseline"/>
                <w:lang w:eastAsia="zh-CN"/>
              </w:rPr>
            </w:pPr>
            <w:r>
              <w:rPr>
                <w:rFonts w:hint="eastAsia"/>
                <w:vertAlign w:val="baseline"/>
                <w:lang w:eastAsia="zh-CN"/>
              </w:rPr>
              <w:t>关于切实做好中秋节、国庆假期期间安全防范工作的通知</w:t>
            </w:r>
          </w:p>
        </w:tc>
        <w:tc>
          <w:tcPr>
            <w:tcW w:w="2280" w:type="dxa"/>
            <w:vAlign w:val="center"/>
          </w:tcPr>
          <w:p>
            <w:pPr>
              <w:rPr>
                <w:rFonts w:hint="eastAsia"/>
                <w:vertAlign w:val="baseline"/>
                <w:lang w:eastAsia="zh-CN"/>
              </w:rPr>
            </w:pPr>
            <w:r>
              <w:rPr>
                <w:rFonts w:hint="eastAsia"/>
                <w:vertAlign w:val="baseline"/>
                <w:lang w:eastAsia="zh-CN"/>
              </w:rPr>
              <w:t>已按要求落实</w:t>
            </w:r>
          </w:p>
        </w:tc>
        <w:tc>
          <w:tcPr>
            <w:tcW w:w="2447" w:type="dxa"/>
            <w:vAlign w:val="center"/>
          </w:tcPr>
          <w:p>
            <w:pPr>
              <w:rPr>
                <w:rFonts w:hint="eastAsia"/>
                <w:vertAlign w:val="baseline"/>
                <w:lang w:eastAsia="zh-CN"/>
              </w:rPr>
            </w:pPr>
          </w:p>
        </w:tc>
        <w:tc>
          <w:tcPr>
            <w:tcW w:w="2518" w:type="dxa"/>
            <w:vAlign w:val="center"/>
          </w:tcPr>
          <w:p>
            <w:pP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700" w:type="dxa"/>
            <w:vAlign w:val="center"/>
          </w:tcPr>
          <w:p>
            <w:pPr>
              <w:rPr>
                <w:rFonts w:hint="eastAsia" w:eastAsiaTheme="minorEastAsia"/>
                <w:vertAlign w:val="baseline"/>
                <w:lang w:eastAsia="zh-CN"/>
              </w:rPr>
            </w:pPr>
            <w:r>
              <w:rPr>
                <w:rFonts w:hint="eastAsia"/>
                <w:vertAlign w:val="baseline"/>
                <w:lang w:eastAsia="zh-CN"/>
              </w:rPr>
              <w:t>关于做好开发区疫情防控工作的通知</w:t>
            </w:r>
          </w:p>
        </w:tc>
        <w:tc>
          <w:tcPr>
            <w:tcW w:w="2280" w:type="dxa"/>
            <w:vAlign w:val="center"/>
          </w:tcPr>
          <w:p>
            <w:pPr>
              <w:rPr>
                <w:rFonts w:hint="eastAsia" w:eastAsiaTheme="minorEastAsia"/>
                <w:vertAlign w:val="baseline"/>
                <w:lang w:eastAsia="zh-CN"/>
              </w:rPr>
            </w:pPr>
            <w:r>
              <w:rPr>
                <w:rFonts w:hint="eastAsia"/>
                <w:vertAlign w:val="baseline"/>
                <w:lang w:eastAsia="zh-CN"/>
              </w:rPr>
              <w:t>已按要求落实</w:t>
            </w:r>
          </w:p>
        </w:tc>
        <w:tc>
          <w:tcPr>
            <w:tcW w:w="2447" w:type="dxa"/>
            <w:vAlign w:val="center"/>
          </w:tcPr>
          <w:p>
            <w:pPr>
              <w:rPr>
                <w:vertAlign w:val="baseline"/>
              </w:rPr>
            </w:pPr>
          </w:p>
        </w:tc>
        <w:tc>
          <w:tcPr>
            <w:tcW w:w="2518" w:type="dxa"/>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700" w:type="dxa"/>
            <w:vAlign w:val="center"/>
          </w:tcPr>
          <w:p>
            <w:pPr>
              <w:rPr>
                <w:rFonts w:hint="eastAsia" w:eastAsiaTheme="minorEastAsia"/>
                <w:vertAlign w:val="baseline"/>
                <w:lang w:eastAsia="zh-CN"/>
              </w:rPr>
            </w:pPr>
            <w:r>
              <w:rPr>
                <w:rFonts w:hint="eastAsia"/>
                <w:vertAlign w:val="baseline"/>
                <w:lang w:eastAsia="zh-CN"/>
              </w:rPr>
              <w:t>关于进一步加强企业环境管理的通知</w:t>
            </w:r>
          </w:p>
        </w:tc>
        <w:tc>
          <w:tcPr>
            <w:tcW w:w="2280" w:type="dxa"/>
            <w:vAlign w:val="center"/>
          </w:tcPr>
          <w:p>
            <w:pPr>
              <w:rPr>
                <w:rFonts w:hint="eastAsia" w:eastAsiaTheme="minorEastAsia"/>
                <w:vertAlign w:val="baseline"/>
                <w:lang w:eastAsia="zh-CN"/>
              </w:rPr>
            </w:pPr>
            <w:r>
              <w:rPr>
                <w:rFonts w:hint="eastAsia"/>
                <w:vertAlign w:val="baseline"/>
                <w:lang w:eastAsia="zh-CN"/>
              </w:rPr>
              <w:t>已按要求落实</w:t>
            </w:r>
          </w:p>
        </w:tc>
        <w:tc>
          <w:tcPr>
            <w:tcW w:w="2447" w:type="dxa"/>
            <w:vAlign w:val="center"/>
          </w:tcPr>
          <w:p>
            <w:pPr>
              <w:rPr>
                <w:vertAlign w:val="baseline"/>
              </w:rPr>
            </w:pPr>
          </w:p>
        </w:tc>
        <w:tc>
          <w:tcPr>
            <w:tcW w:w="2518" w:type="dxa"/>
            <w:vAlign w:val="center"/>
          </w:tcPr>
          <w:p>
            <w:pPr>
              <w:rPr>
                <w:vertAlign w:val="baseli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7C2162"/>
    <w:rsid w:val="077C429E"/>
    <w:rsid w:val="10571B28"/>
    <w:rsid w:val="178A1ECC"/>
    <w:rsid w:val="1D092E97"/>
    <w:rsid w:val="21477548"/>
    <w:rsid w:val="245253CA"/>
    <w:rsid w:val="285A48C1"/>
    <w:rsid w:val="30914819"/>
    <w:rsid w:val="34E410B7"/>
    <w:rsid w:val="3CEA45A0"/>
    <w:rsid w:val="3F3421CC"/>
    <w:rsid w:val="5C6B436F"/>
    <w:rsid w:val="5EA83AAB"/>
    <w:rsid w:val="6E4F68B3"/>
    <w:rsid w:val="76307C18"/>
    <w:rsid w:val="7D586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2528</Words>
  <Characters>2598</Characters>
  <Lines>0</Lines>
  <Paragraphs>0</Paragraphs>
  <TotalTime>46</TotalTime>
  <ScaleCrop>false</ScaleCrop>
  <LinksUpToDate>false</LinksUpToDate>
  <CharactersWithSpaces>2660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2021-04-08T00:39:00Z</dcterms:created>
  <dc:creator>Administrator</dc:creator>
  <cp:lastModifiedBy>WPS_1554612130</cp:lastModifiedBy>
  <dcterms:modified xsi:type="dcterms:W3CDTF">2022-04-27T03:03:32Z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16E76102891A4C33A1780A761A787B27</vt:lpwstr>
  </property>
</Properties>
</file>